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A84" w14:textId="77777777" w:rsidR="00975B77" w:rsidRDefault="00975B77" w:rsidP="008C6A85">
      <w:pPr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</w:p>
    <w:p w14:paraId="39BBDBAE" w14:textId="77777777" w:rsidR="00B516BA" w:rsidRDefault="00B516BA" w:rsidP="008C6A85">
      <w:pPr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2A130A72" w14:textId="77777777" w:rsidR="00B516BA" w:rsidRDefault="00B516BA" w:rsidP="008C6A85">
      <w:pPr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17044628" w14:textId="1AFA7768" w:rsidR="008C6A85" w:rsidRPr="00373AC8" w:rsidRDefault="008C6A85" w:rsidP="00373AC8">
      <w:pPr>
        <w:jc w:val="center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373AC8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ARRETE DU </w:t>
      </w:r>
      <w:r w:rsidR="00B516BA" w:rsidRPr="00373AC8">
        <w:rPr>
          <w:b/>
          <w14:textOutline w14:w="9525" w14:cap="rnd" w14:cmpd="sng" w14:algn="ctr">
            <w14:noFill/>
            <w14:prstDash w14:val="solid"/>
            <w14:bevel/>
          </w14:textOutline>
        </w:rPr>
        <w:t>MAIRE / PRESIDENT</w:t>
      </w:r>
    </w:p>
    <w:p w14:paraId="1A043BF5" w14:textId="77777777" w:rsidR="008C6A85" w:rsidRDefault="008C6A85" w:rsidP="008C6A85">
      <w:pPr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</w:p>
    <w:p w14:paraId="06D653DF" w14:textId="77777777" w:rsidR="00B516BA" w:rsidRDefault="007900F1" w:rsidP="00B516BA">
      <w:pPr>
        <w:jc w:val="center"/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FIXANT LA DATE, L’HEURE ET LE JOUR DU TIRAGE AU SORT POUR LA D</w:t>
      </w:r>
      <w:r w:rsidRPr="00C67F84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É</w:t>
      </w:r>
      <w:r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SIGNATION DES REPR</w:t>
      </w:r>
      <w:r w:rsidRPr="00C67F84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É</w:t>
      </w:r>
      <w:r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 xml:space="preserve">SENTANTS DU PERSONNEL </w:t>
      </w:r>
      <w:r w:rsidR="00B516BA" w:rsidRPr="00B516BA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AU COMITE SOCIAL TERRITORIAL</w:t>
      </w:r>
    </w:p>
    <w:p w14:paraId="5C4F8225" w14:textId="77777777" w:rsidR="00B516BA" w:rsidRDefault="00B516BA" w:rsidP="00B516BA">
      <w:pPr>
        <w:jc w:val="center"/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B516BA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 xml:space="preserve"> ou </w:t>
      </w:r>
    </w:p>
    <w:p w14:paraId="5BAEEAD6" w14:textId="77777777" w:rsidR="00B516BA" w:rsidRDefault="00B516BA" w:rsidP="00B516BA">
      <w:pPr>
        <w:jc w:val="center"/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B516BA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A LA</w:t>
      </w:r>
      <w:r w:rsidR="007900F1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 xml:space="preserve"> COMMISSION CONSULTATIVE PARITAIRE </w:t>
      </w:r>
    </w:p>
    <w:p w14:paraId="5F0E8984" w14:textId="20020167" w:rsidR="00B516BA" w:rsidRDefault="00B516BA" w:rsidP="00B516BA">
      <w:pPr>
        <w:jc w:val="center"/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ou</w:t>
      </w:r>
    </w:p>
    <w:p w14:paraId="1B0FD8DD" w14:textId="60740C73" w:rsidR="00B516BA" w:rsidRPr="00B516BA" w:rsidRDefault="00B516BA" w:rsidP="00B516BA">
      <w:pPr>
        <w:jc w:val="center"/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B516BA"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  <w:t>A LA COMMISSION ADMINISTRATIVE PARITAIRE DE CATEGORIE ..</w:t>
      </w:r>
    </w:p>
    <w:p w14:paraId="2F7CEE29" w14:textId="49FF6735" w:rsidR="007900F1" w:rsidRDefault="007900F1" w:rsidP="00B516BA">
      <w:pPr>
        <w:jc w:val="center"/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</w:p>
    <w:p w14:paraId="66C971A9" w14:textId="77777777" w:rsidR="00C67F84" w:rsidRPr="007900F1" w:rsidRDefault="00C67F84" w:rsidP="007900F1">
      <w:pPr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14:paraId="591A4745" w14:textId="77777777" w:rsidR="00C67F84" w:rsidRPr="00C67F84" w:rsidRDefault="00C67F84" w:rsidP="005C7F2B">
      <w:pPr>
        <w:jc w:val="center"/>
        <w:rPr>
          <w:b/>
          <w:i/>
          <w14:textOutline w14:w="9525" w14:cap="rnd" w14:cmpd="sng" w14:algn="ctr">
            <w14:noFill/>
            <w14:prstDash w14:val="solid"/>
            <w14:bevel/>
          </w14:textOutline>
        </w:rPr>
      </w:pPr>
    </w:p>
    <w:p w14:paraId="602D0AF7" w14:textId="77777777" w:rsidR="00975B77" w:rsidRDefault="00975B77" w:rsidP="007764AB">
      <w:pPr>
        <w:pStyle w:val="Vu"/>
        <w:spacing w:before="0" w:after="0" w:line="240" w:lineRule="auto"/>
        <w:ind w:left="0"/>
        <w:rPr>
          <w:sz w:val="20"/>
        </w:rPr>
      </w:pPr>
      <w:r>
        <w:rPr>
          <w:sz w:val="20"/>
        </w:rPr>
        <w:t xml:space="preserve">Le </w:t>
      </w:r>
      <w:r w:rsidRPr="00D96E79">
        <w:rPr>
          <w:sz w:val="20"/>
        </w:rPr>
        <w:t xml:space="preserve">Président du Centre de Gestion de la Fonction </w:t>
      </w:r>
      <w:r w:rsidR="003C6BDD">
        <w:rPr>
          <w:sz w:val="20"/>
        </w:rPr>
        <w:t>publique t</w:t>
      </w:r>
      <w:r w:rsidRPr="00D96E79">
        <w:rPr>
          <w:sz w:val="20"/>
        </w:rPr>
        <w:t xml:space="preserve">erritoriale </w:t>
      </w:r>
      <w:r w:rsidR="00EE1DC1">
        <w:rPr>
          <w:sz w:val="20"/>
        </w:rPr>
        <w:t xml:space="preserve">des Bouches du </w:t>
      </w:r>
      <w:r w:rsidR="00FD27E9">
        <w:rPr>
          <w:sz w:val="20"/>
        </w:rPr>
        <w:t>Rhône</w:t>
      </w:r>
      <w:r w:rsidRPr="00D96E79">
        <w:rPr>
          <w:sz w:val="20"/>
        </w:rPr>
        <w:t>,</w:t>
      </w:r>
    </w:p>
    <w:p w14:paraId="3B0A8AF6" w14:textId="77777777" w:rsidR="00D51C16" w:rsidRPr="00D96E79" w:rsidRDefault="00D51C16" w:rsidP="007764AB">
      <w:pPr>
        <w:pStyle w:val="Vu"/>
        <w:spacing w:before="0" w:after="0" w:line="240" w:lineRule="auto"/>
        <w:ind w:left="0"/>
        <w:rPr>
          <w:sz w:val="20"/>
        </w:rPr>
      </w:pPr>
    </w:p>
    <w:p w14:paraId="23B16846" w14:textId="20F3710B" w:rsidR="00975B77" w:rsidRDefault="00975B77" w:rsidP="00B516BA">
      <w:pPr>
        <w:pStyle w:val="Vu"/>
        <w:spacing w:before="0" w:after="0" w:line="240" w:lineRule="auto"/>
        <w:ind w:left="0"/>
        <w:rPr>
          <w:sz w:val="20"/>
        </w:rPr>
      </w:pPr>
      <w:r w:rsidRPr="00D96E79">
        <w:rPr>
          <w:sz w:val="20"/>
        </w:rPr>
        <w:t xml:space="preserve">Vu </w:t>
      </w:r>
      <w:r w:rsidR="00B516BA">
        <w:rPr>
          <w:sz w:val="20"/>
        </w:rPr>
        <w:t>le Code général de la fonction publique,</w:t>
      </w:r>
    </w:p>
    <w:p w14:paraId="67FA12FA" w14:textId="77777777" w:rsidR="00D51C16" w:rsidRPr="00D96E79" w:rsidRDefault="00D51C16" w:rsidP="007764AB">
      <w:pPr>
        <w:pStyle w:val="Vu"/>
        <w:spacing w:before="0" w:after="0" w:line="240" w:lineRule="auto"/>
        <w:ind w:left="0"/>
        <w:rPr>
          <w:sz w:val="20"/>
        </w:rPr>
      </w:pPr>
    </w:p>
    <w:p w14:paraId="6807CD3B" w14:textId="4EE4651D" w:rsidR="00B516BA" w:rsidRPr="00E934C0" w:rsidRDefault="00F23D98" w:rsidP="00B516BA">
      <w:pPr>
        <w:jc w:val="both"/>
        <w:rPr>
          <w:rFonts w:cs="Arial"/>
          <w:sz w:val="20"/>
          <w:szCs w:val="20"/>
        </w:rPr>
      </w:pPr>
      <w:r w:rsidRPr="00951AF0">
        <w:rPr>
          <w:rFonts w:eastAsia="Times New Roman"/>
          <w:sz w:val="20"/>
          <w:szCs w:val="20"/>
          <w:lang w:eastAsia="fr-FR"/>
        </w:rPr>
        <w:t xml:space="preserve">Vu le décret </w:t>
      </w:r>
      <w:r w:rsidR="00B516BA" w:rsidRPr="00E934C0">
        <w:rPr>
          <w:rFonts w:cs="Arial"/>
          <w:sz w:val="20"/>
          <w:szCs w:val="20"/>
        </w:rPr>
        <w:t>le décret n° 2021-571 du 10 mai 2021 relatif aux comités sociaux territoriaux des collectivités territoriales et de leurs établissements publics</w:t>
      </w:r>
      <w:r w:rsidR="00B516BA">
        <w:rPr>
          <w:rFonts w:cs="Arial"/>
          <w:sz w:val="20"/>
          <w:szCs w:val="20"/>
        </w:rPr>
        <w:t>,</w:t>
      </w:r>
    </w:p>
    <w:p w14:paraId="0E5936A4" w14:textId="77777777" w:rsidR="00B516BA" w:rsidRPr="00E934C0" w:rsidRDefault="00B516BA" w:rsidP="00B516BA">
      <w:pPr>
        <w:jc w:val="both"/>
        <w:rPr>
          <w:rFonts w:cs="Arial"/>
          <w:i/>
          <w:iCs/>
          <w:sz w:val="20"/>
          <w:szCs w:val="20"/>
        </w:rPr>
      </w:pPr>
      <w:r w:rsidRPr="00E934C0">
        <w:rPr>
          <w:rFonts w:cs="Arial"/>
          <w:i/>
          <w:iCs/>
          <w:sz w:val="20"/>
          <w:szCs w:val="20"/>
        </w:rPr>
        <w:t>ou</w:t>
      </w:r>
    </w:p>
    <w:p w14:paraId="0F91DBC4" w14:textId="7A51BB60" w:rsidR="00B516BA" w:rsidRDefault="00B516BA" w:rsidP="00B516B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Vu</w:t>
      </w:r>
      <w:r w:rsidRPr="00161704">
        <w:rPr>
          <w:rFonts w:cs="Arial"/>
          <w:sz w:val="20"/>
          <w:szCs w:val="20"/>
        </w:rPr>
        <w:t xml:space="preserve"> le décret </w:t>
      </w:r>
      <w:r>
        <w:rPr>
          <w:rFonts w:cs="Arial"/>
          <w:sz w:val="20"/>
          <w:szCs w:val="20"/>
        </w:rPr>
        <w:t xml:space="preserve">n° </w:t>
      </w:r>
      <w:r w:rsidRPr="00161704">
        <w:rPr>
          <w:rFonts w:cs="Arial"/>
          <w:sz w:val="20"/>
          <w:szCs w:val="20"/>
        </w:rPr>
        <w:t>2016-1858 du 23 décembre 2016 relatif aux commissions consultatives paritaires</w:t>
      </w:r>
      <w:r>
        <w:rPr>
          <w:rFonts w:cs="Arial"/>
          <w:sz w:val="20"/>
          <w:szCs w:val="20"/>
        </w:rPr>
        <w:t xml:space="preserve"> </w:t>
      </w:r>
      <w:r w:rsidRPr="00161704">
        <w:rPr>
          <w:rFonts w:cs="Arial"/>
          <w:sz w:val="20"/>
          <w:szCs w:val="20"/>
        </w:rPr>
        <w:t>de la fonction publique territoriale</w:t>
      </w:r>
      <w:r>
        <w:rPr>
          <w:rFonts w:cs="Arial"/>
          <w:sz w:val="20"/>
          <w:szCs w:val="20"/>
        </w:rPr>
        <w:t>,</w:t>
      </w:r>
    </w:p>
    <w:p w14:paraId="69A8ABCB" w14:textId="77777777" w:rsidR="00B516BA" w:rsidRPr="00E934C0" w:rsidRDefault="00B516BA" w:rsidP="00B516BA">
      <w:pPr>
        <w:jc w:val="both"/>
        <w:rPr>
          <w:rFonts w:cs="Arial"/>
          <w:i/>
          <w:iCs/>
          <w:sz w:val="20"/>
          <w:szCs w:val="20"/>
        </w:rPr>
      </w:pPr>
      <w:r w:rsidRPr="00E934C0">
        <w:rPr>
          <w:rFonts w:cs="Arial"/>
          <w:i/>
          <w:iCs/>
          <w:sz w:val="20"/>
          <w:szCs w:val="20"/>
        </w:rPr>
        <w:t>ou</w:t>
      </w:r>
    </w:p>
    <w:p w14:paraId="7FB700F2" w14:textId="070C47BF" w:rsidR="00F23D98" w:rsidRDefault="00B516BA" w:rsidP="00B516BA">
      <w:pPr>
        <w:jc w:val="both"/>
        <w:rPr>
          <w:rFonts w:eastAsia="Times New Roman"/>
          <w:sz w:val="20"/>
          <w:szCs w:val="20"/>
          <w:lang w:eastAsia="fr-FR"/>
        </w:rPr>
      </w:pPr>
      <w:r>
        <w:rPr>
          <w:rFonts w:cs="Arial"/>
          <w:sz w:val="20"/>
          <w:szCs w:val="20"/>
        </w:rPr>
        <w:t>Vu le</w:t>
      </w:r>
      <w:r w:rsidRPr="00E934C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</w:t>
      </w:r>
      <w:r w:rsidRPr="00B06B76">
        <w:rPr>
          <w:rFonts w:cs="Arial"/>
          <w:sz w:val="20"/>
          <w:szCs w:val="20"/>
        </w:rPr>
        <w:t>écret n°</w:t>
      </w:r>
      <w:r>
        <w:rPr>
          <w:rFonts w:cs="Arial"/>
          <w:sz w:val="20"/>
          <w:szCs w:val="20"/>
        </w:rPr>
        <w:t xml:space="preserve"> </w:t>
      </w:r>
      <w:r w:rsidRPr="00B06B76">
        <w:rPr>
          <w:rFonts w:cs="Arial"/>
          <w:sz w:val="20"/>
          <w:szCs w:val="20"/>
        </w:rPr>
        <w:t>89-229 du 17 avril 1989 relatif aux commissions administratives paritaires des collectivités territoriales et de leurs établissements publics</w:t>
      </w:r>
      <w:r>
        <w:rPr>
          <w:rFonts w:cs="Arial"/>
          <w:sz w:val="20"/>
          <w:szCs w:val="20"/>
        </w:rPr>
        <w:t>,</w:t>
      </w:r>
    </w:p>
    <w:p w14:paraId="2AAC34FC" w14:textId="77777777" w:rsidR="00D51C16" w:rsidRPr="00D96E79" w:rsidRDefault="00D51C16" w:rsidP="007764AB">
      <w:pPr>
        <w:pStyle w:val="Vu"/>
        <w:spacing w:before="0" w:after="0" w:line="240" w:lineRule="auto"/>
        <w:ind w:left="0"/>
        <w:rPr>
          <w:sz w:val="20"/>
        </w:rPr>
      </w:pPr>
    </w:p>
    <w:p w14:paraId="2B795EC5" w14:textId="6C4D1221" w:rsidR="007900F1" w:rsidRPr="007900F1" w:rsidRDefault="00975B77" w:rsidP="007764AB">
      <w:pPr>
        <w:pStyle w:val="Vu"/>
        <w:spacing w:before="0" w:after="0" w:line="240" w:lineRule="auto"/>
        <w:ind w:left="0"/>
        <w:rPr>
          <w:rStyle w:val="lev"/>
          <w:b w:val="0"/>
          <w:sz w:val="20"/>
        </w:rPr>
      </w:pPr>
      <w:r w:rsidRPr="00D96E79">
        <w:rPr>
          <w:sz w:val="20"/>
        </w:rPr>
        <w:t xml:space="preserve">Vu l’arrêté </w:t>
      </w:r>
      <w:r w:rsidR="00F23D98">
        <w:rPr>
          <w:sz w:val="20"/>
        </w:rPr>
        <w:t>inter</w:t>
      </w:r>
      <w:r w:rsidRPr="00D96E79">
        <w:rPr>
          <w:sz w:val="20"/>
        </w:rPr>
        <w:t>ministériel</w:t>
      </w:r>
      <w:r w:rsidR="006E3257">
        <w:rPr>
          <w:sz w:val="20"/>
        </w:rPr>
        <w:t xml:space="preserve"> </w:t>
      </w:r>
      <w:r w:rsidRPr="00D96E79">
        <w:rPr>
          <w:sz w:val="20"/>
        </w:rPr>
        <w:t>du</w:t>
      </w:r>
      <w:r w:rsidR="00B516BA">
        <w:rPr>
          <w:sz w:val="20"/>
        </w:rPr>
        <w:t xml:space="preserve"> 9 mars 2022</w:t>
      </w:r>
      <w:r w:rsidR="005C0815" w:rsidRPr="007900F1">
        <w:rPr>
          <w:b/>
          <w:sz w:val="20"/>
        </w:rPr>
        <w:t xml:space="preserve"> </w:t>
      </w:r>
      <w:r w:rsidR="007900F1" w:rsidRPr="007900F1">
        <w:rPr>
          <w:rStyle w:val="lev"/>
          <w:b w:val="0"/>
          <w:sz w:val="20"/>
        </w:rPr>
        <w:t>fixant la date des prochaines élec</w:t>
      </w:r>
      <w:r w:rsidR="003C6BDD">
        <w:rPr>
          <w:rStyle w:val="lev"/>
          <w:b w:val="0"/>
          <w:sz w:val="20"/>
        </w:rPr>
        <w:t>tions professionnelles dans la F</w:t>
      </w:r>
      <w:r w:rsidR="007900F1" w:rsidRPr="007900F1">
        <w:rPr>
          <w:rStyle w:val="lev"/>
          <w:b w:val="0"/>
          <w:sz w:val="20"/>
        </w:rPr>
        <w:t>onction publique</w:t>
      </w:r>
      <w:r w:rsidR="007900F1">
        <w:rPr>
          <w:rStyle w:val="lev"/>
          <w:b w:val="0"/>
          <w:sz w:val="20"/>
        </w:rPr>
        <w:t>,</w:t>
      </w:r>
    </w:p>
    <w:p w14:paraId="6A358062" w14:textId="77777777" w:rsidR="00D51C16" w:rsidRPr="007900F1" w:rsidRDefault="00D51C16" w:rsidP="007764AB">
      <w:pPr>
        <w:pStyle w:val="Vu"/>
        <w:spacing w:before="0" w:after="0" w:line="240" w:lineRule="auto"/>
        <w:ind w:left="0"/>
        <w:rPr>
          <w:b/>
          <w:sz w:val="20"/>
        </w:rPr>
      </w:pPr>
    </w:p>
    <w:p w14:paraId="218B211F" w14:textId="042A8BF4" w:rsidR="00693522" w:rsidRDefault="00693522" w:rsidP="007764AB">
      <w:pPr>
        <w:pStyle w:val="Vu"/>
        <w:spacing w:before="0" w:after="0" w:line="240" w:lineRule="auto"/>
        <w:ind w:left="0"/>
        <w:rPr>
          <w:sz w:val="20"/>
        </w:rPr>
      </w:pPr>
      <w:r>
        <w:rPr>
          <w:sz w:val="20"/>
        </w:rPr>
        <w:t>Vu le procès-verbal de carence en date du</w:t>
      </w:r>
      <w:r w:rsidR="00B516BA">
        <w:rPr>
          <w:sz w:val="20"/>
        </w:rPr>
        <w:t xml:space="preserve"> ………….</w:t>
      </w:r>
      <w:r w:rsidR="007764AB">
        <w:rPr>
          <w:sz w:val="20"/>
        </w:rPr>
        <w:t>,</w:t>
      </w:r>
    </w:p>
    <w:p w14:paraId="71825CDA" w14:textId="77777777" w:rsidR="00A15179" w:rsidRDefault="00A15179" w:rsidP="007764AB">
      <w:pPr>
        <w:pStyle w:val="Vu"/>
        <w:spacing w:before="0" w:after="0" w:line="240" w:lineRule="auto"/>
        <w:ind w:left="0"/>
        <w:rPr>
          <w:sz w:val="20"/>
        </w:rPr>
      </w:pPr>
    </w:p>
    <w:p w14:paraId="3131190C" w14:textId="7C0C49CC" w:rsidR="00A15179" w:rsidRDefault="00A15179" w:rsidP="007764AB">
      <w:pPr>
        <w:pStyle w:val="Vu"/>
        <w:spacing w:before="0" w:after="0" w:line="240" w:lineRule="auto"/>
        <w:ind w:left="0"/>
        <w:rPr>
          <w:sz w:val="20"/>
        </w:rPr>
      </w:pPr>
      <w:r>
        <w:rPr>
          <w:sz w:val="20"/>
        </w:rPr>
        <w:t xml:space="preserve">Considérant que les élections professionnelles se dérouleront le jeudi </w:t>
      </w:r>
      <w:r w:rsidR="00B516BA">
        <w:rPr>
          <w:sz w:val="20"/>
        </w:rPr>
        <w:t>8</w:t>
      </w:r>
      <w:r>
        <w:rPr>
          <w:sz w:val="20"/>
        </w:rPr>
        <w:t xml:space="preserve"> décembre 20</w:t>
      </w:r>
      <w:r w:rsidR="0032462F">
        <w:rPr>
          <w:sz w:val="20"/>
        </w:rPr>
        <w:t>22</w:t>
      </w:r>
      <w:r>
        <w:rPr>
          <w:sz w:val="20"/>
        </w:rPr>
        <w:t>,</w:t>
      </w:r>
    </w:p>
    <w:p w14:paraId="439AB2F5" w14:textId="77777777" w:rsidR="00693522" w:rsidRDefault="00693522" w:rsidP="007764AB">
      <w:pPr>
        <w:pStyle w:val="Vu"/>
        <w:spacing w:before="0" w:after="0" w:line="240" w:lineRule="auto"/>
        <w:ind w:left="0"/>
        <w:rPr>
          <w:sz w:val="20"/>
        </w:rPr>
      </w:pPr>
    </w:p>
    <w:p w14:paraId="20D0336D" w14:textId="77777777" w:rsidR="007900F1" w:rsidRPr="007900F1" w:rsidRDefault="00DE507F" w:rsidP="007764AB">
      <w:pPr>
        <w:spacing w:line="240" w:lineRule="auto"/>
        <w:jc w:val="both"/>
        <w:rPr>
          <w:sz w:val="18"/>
        </w:rPr>
      </w:pPr>
      <w:r w:rsidRPr="00DE507F">
        <w:rPr>
          <w:sz w:val="20"/>
          <w:szCs w:val="20"/>
        </w:rPr>
        <w:t>C</w:t>
      </w:r>
      <w:r>
        <w:rPr>
          <w:sz w:val="20"/>
        </w:rPr>
        <w:t xml:space="preserve">onsidérant que </w:t>
      </w:r>
      <w:r w:rsidR="007900F1" w:rsidRPr="007900F1">
        <w:rPr>
          <w:sz w:val="20"/>
          <w:szCs w:val="20"/>
        </w:rPr>
        <w:t>dans</w:t>
      </w:r>
      <w:r w:rsidR="007900F1">
        <w:t xml:space="preserve"> </w:t>
      </w:r>
      <w:r w:rsidR="007900F1" w:rsidRPr="007900F1">
        <w:rPr>
          <w:sz w:val="20"/>
        </w:rPr>
        <w:t>le cas où des sièges n'ont pu être pourvus par voie d'élection faute de candidats, l'attribution de ces sièges est faite au tirage au sort parmi les électeurs qui remplisse</w:t>
      </w:r>
      <w:r w:rsidR="007900F1">
        <w:rPr>
          <w:sz w:val="20"/>
        </w:rPr>
        <w:t>nt les conditions d'éligibilité,</w:t>
      </w:r>
    </w:p>
    <w:p w14:paraId="6E51AEF1" w14:textId="77777777" w:rsidR="007900F1" w:rsidRDefault="007900F1" w:rsidP="007764AB">
      <w:pPr>
        <w:spacing w:line="240" w:lineRule="auto"/>
        <w:jc w:val="both"/>
        <w:rPr>
          <w:sz w:val="20"/>
        </w:rPr>
      </w:pPr>
    </w:p>
    <w:p w14:paraId="56D4F05D" w14:textId="0FB917E2" w:rsidR="00346B0C" w:rsidRDefault="00A01498" w:rsidP="006F399F">
      <w:pPr>
        <w:pStyle w:val="Vu"/>
        <w:spacing w:before="0" w:after="0" w:line="240" w:lineRule="auto"/>
        <w:ind w:left="0"/>
        <w:rPr>
          <w:sz w:val="20"/>
        </w:rPr>
      </w:pPr>
      <w:r w:rsidRPr="004B5873">
        <w:rPr>
          <w:sz w:val="20"/>
        </w:rPr>
        <w:t xml:space="preserve">Considérant que des listes incomplètes </w:t>
      </w:r>
      <w:r w:rsidR="006F399F" w:rsidRPr="004B5873">
        <w:rPr>
          <w:sz w:val="20"/>
        </w:rPr>
        <w:t>ont été déposé</w:t>
      </w:r>
      <w:r w:rsidR="004B5873">
        <w:rPr>
          <w:sz w:val="20"/>
        </w:rPr>
        <w:t>e</w:t>
      </w:r>
      <w:r w:rsidR="006F399F" w:rsidRPr="004B5873">
        <w:rPr>
          <w:sz w:val="20"/>
        </w:rPr>
        <w:t xml:space="preserve">s pour le scrutin </w:t>
      </w:r>
      <w:r w:rsidR="00B516BA">
        <w:rPr>
          <w:sz w:val="20"/>
        </w:rPr>
        <w:t>d</w:t>
      </w:r>
      <w:r w:rsidR="00346B0C">
        <w:rPr>
          <w:sz w:val="20"/>
        </w:rPr>
        <w:t>u</w:t>
      </w:r>
      <w:r w:rsidR="00B516BA">
        <w:rPr>
          <w:sz w:val="20"/>
        </w:rPr>
        <w:t xml:space="preserve"> …………. </w:t>
      </w:r>
      <w:r w:rsidR="00346B0C">
        <w:rPr>
          <w:sz w:val="20"/>
        </w:rPr>
        <w:t>(comité social territorial ; commission consultative paritaire ; commission administrative paritaire de catégorie ..)</w:t>
      </w:r>
      <w:r w:rsidR="006F399F" w:rsidRPr="004B5873">
        <w:rPr>
          <w:sz w:val="20"/>
        </w:rPr>
        <w:t> </w:t>
      </w:r>
      <w:r w:rsidR="00346B0C">
        <w:rPr>
          <w:sz w:val="20"/>
        </w:rPr>
        <w:t>de la commune de …………. (ou établissement)</w:t>
      </w:r>
      <w:r w:rsidR="006F399F" w:rsidRPr="004B5873">
        <w:rPr>
          <w:sz w:val="20"/>
        </w:rPr>
        <w:t>, les sièges n'ont pu être pourvus en totalité par voie d'élection</w:t>
      </w:r>
      <w:r w:rsidR="004B5873">
        <w:rPr>
          <w:sz w:val="20"/>
        </w:rPr>
        <w:t>. L</w:t>
      </w:r>
      <w:r w:rsidR="006F399F" w:rsidRPr="004B5873">
        <w:rPr>
          <w:sz w:val="20"/>
        </w:rPr>
        <w:t>'attribution de</w:t>
      </w:r>
      <w:r w:rsidR="004B5873">
        <w:rPr>
          <w:sz w:val="20"/>
        </w:rPr>
        <w:t xml:space="preserve">s </w:t>
      </w:r>
      <w:r w:rsidR="006F399F" w:rsidRPr="004B5873">
        <w:rPr>
          <w:sz w:val="20"/>
        </w:rPr>
        <w:t xml:space="preserve">sièges </w:t>
      </w:r>
      <w:r w:rsidR="004B5873">
        <w:rPr>
          <w:sz w:val="20"/>
        </w:rPr>
        <w:t xml:space="preserve">restants </w:t>
      </w:r>
      <w:r w:rsidR="006F399F" w:rsidRPr="004B5873">
        <w:rPr>
          <w:sz w:val="20"/>
        </w:rPr>
        <w:t>doit être</w:t>
      </w:r>
      <w:r w:rsidR="004B5873">
        <w:rPr>
          <w:sz w:val="20"/>
        </w:rPr>
        <w:t xml:space="preserve"> faite par la voie d</w:t>
      </w:r>
      <w:r w:rsidR="006F399F" w:rsidRPr="004B5873">
        <w:rPr>
          <w:sz w:val="20"/>
        </w:rPr>
        <w:t>u tirage au sort</w:t>
      </w:r>
      <w:r w:rsidR="00C21E10">
        <w:rPr>
          <w:sz w:val="20"/>
        </w:rPr>
        <w:t>,</w:t>
      </w:r>
    </w:p>
    <w:p w14:paraId="4C765FC8" w14:textId="5B0549BC" w:rsidR="00346B0C" w:rsidRPr="00346B0C" w:rsidRDefault="00346B0C" w:rsidP="006F399F">
      <w:pPr>
        <w:pStyle w:val="Vu"/>
        <w:spacing w:before="0" w:after="0" w:line="240" w:lineRule="auto"/>
        <w:ind w:left="0"/>
        <w:rPr>
          <w:b/>
          <w:bCs/>
          <w:i/>
          <w:iCs/>
          <w:sz w:val="20"/>
        </w:rPr>
      </w:pPr>
      <w:r w:rsidRPr="00346B0C">
        <w:rPr>
          <w:b/>
          <w:bCs/>
          <w:i/>
          <w:iCs/>
          <w:sz w:val="20"/>
        </w:rPr>
        <w:t>ou</w:t>
      </w:r>
    </w:p>
    <w:p w14:paraId="28D3B741" w14:textId="637626E5" w:rsidR="006F399F" w:rsidRPr="00346B0C" w:rsidRDefault="006F399F" w:rsidP="006F399F">
      <w:pPr>
        <w:pStyle w:val="Vu"/>
        <w:spacing w:before="0" w:after="0" w:line="240" w:lineRule="auto"/>
        <w:ind w:left="0"/>
        <w:rPr>
          <w:sz w:val="20"/>
        </w:rPr>
      </w:pPr>
      <w:r>
        <w:rPr>
          <w:sz w:val="20"/>
        </w:rPr>
        <w:t xml:space="preserve">Considérant qu’aucune </w:t>
      </w:r>
      <w:r w:rsidRPr="003645F3">
        <w:rPr>
          <w:sz w:val="20"/>
        </w:rPr>
        <w:t xml:space="preserve">liste n’ayant été déposée pour le scrutin </w:t>
      </w:r>
      <w:r w:rsidR="00346B0C">
        <w:rPr>
          <w:sz w:val="20"/>
        </w:rPr>
        <w:t>du …………. (comité social territorial ; commission consultative paritaire ; commission administrative paritaire de catégorie ..)</w:t>
      </w:r>
      <w:r w:rsidR="00346B0C" w:rsidRPr="004B5873">
        <w:rPr>
          <w:sz w:val="20"/>
        </w:rPr>
        <w:t> </w:t>
      </w:r>
      <w:r w:rsidR="00346B0C">
        <w:rPr>
          <w:sz w:val="20"/>
        </w:rPr>
        <w:t>de la commune de …………. (ou établissement)</w:t>
      </w:r>
      <w:r w:rsidRPr="003645F3">
        <w:rPr>
          <w:sz w:val="20"/>
        </w:rPr>
        <w:t xml:space="preserve">, les représentants du personnel à cette instance </w:t>
      </w:r>
      <w:r>
        <w:rPr>
          <w:sz w:val="20"/>
        </w:rPr>
        <w:t>sont</w:t>
      </w:r>
      <w:r w:rsidRPr="003645F3">
        <w:rPr>
          <w:sz w:val="20"/>
        </w:rPr>
        <w:t xml:space="preserve"> désignés </w:t>
      </w:r>
      <w:r w:rsidR="00041692">
        <w:rPr>
          <w:sz w:val="20"/>
        </w:rPr>
        <w:t xml:space="preserve">en totalité </w:t>
      </w:r>
      <w:r w:rsidRPr="003645F3">
        <w:rPr>
          <w:sz w:val="20"/>
        </w:rPr>
        <w:t>par voie de tirage au sort.</w:t>
      </w:r>
    </w:p>
    <w:p w14:paraId="5D2A0305" w14:textId="77777777" w:rsidR="006F399F" w:rsidRDefault="006F399F" w:rsidP="007764AB">
      <w:pPr>
        <w:pStyle w:val="Vu"/>
        <w:spacing w:before="0" w:after="0" w:line="240" w:lineRule="auto"/>
        <w:ind w:left="0"/>
        <w:rPr>
          <w:sz w:val="20"/>
        </w:rPr>
      </w:pPr>
    </w:p>
    <w:p w14:paraId="2FC2AF75" w14:textId="7D7508E8" w:rsidR="00041692" w:rsidRDefault="00A15179" w:rsidP="007764AB">
      <w:pPr>
        <w:pStyle w:val="Vu"/>
        <w:spacing w:before="0" w:after="0" w:line="240" w:lineRule="auto"/>
        <w:ind w:left="0"/>
        <w:rPr>
          <w:sz w:val="20"/>
        </w:rPr>
      </w:pPr>
      <w:r>
        <w:rPr>
          <w:sz w:val="20"/>
        </w:rPr>
        <w:t xml:space="preserve">Considérant qu’il conviendra donc de désigner tout ou partie des représentants du personnel à ces instances par voie de tirage au </w:t>
      </w:r>
      <w:r w:rsidR="00C21E10">
        <w:rPr>
          <w:sz w:val="20"/>
        </w:rPr>
        <w:t>sort</w:t>
      </w:r>
      <w:r w:rsidR="00B142A1">
        <w:rPr>
          <w:sz w:val="20"/>
        </w:rPr>
        <w:t>.</w:t>
      </w:r>
    </w:p>
    <w:p w14:paraId="5AD1F0C5" w14:textId="77777777" w:rsidR="00A15179" w:rsidRPr="000A269F" w:rsidRDefault="00A15179" w:rsidP="007764AB">
      <w:pPr>
        <w:pStyle w:val="Vu"/>
        <w:spacing w:before="0" w:after="0" w:line="240" w:lineRule="auto"/>
        <w:ind w:left="0"/>
        <w:rPr>
          <w:sz w:val="20"/>
        </w:rPr>
      </w:pPr>
    </w:p>
    <w:p w14:paraId="430EAA88" w14:textId="77777777" w:rsidR="00975B77" w:rsidRPr="000A269F" w:rsidRDefault="00C67F84" w:rsidP="000A269F">
      <w:pPr>
        <w:spacing w:line="240" w:lineRule="auto"/>
        <w:ind w:left="680"/>
        <w:jc w:val="center"/>
        <w:rPr>
          <w:b/>
          <w:sz w:val="20"/>
          <w:szCs w:val="20"/>
        </w:rPr>
      </w:pPr>
      <w:r w:rsidRPr="000A269F">
        <w:rPr>
          <w:b/>
          <w:sz w:val="20"/>
          <w:szCs w:val="20"/>
        </w:rPr>
        <w:t>ARRETE</w:t>
      </w:r>
    </w:p>
    <w:p w14:paraId="24B0EBA4" w14:textId="77777777" w:rsidR="00B2070B" w:rsidRDefault="00B2070B" w:rsidP="00DE7610">
      <w:pPr>
        <w:spacing w:line="360" w:lineRule="auto"/>
        <w:rPr>
          <w:color w:val="auto"/>
          <w:sz w:val="20"/>
          <w:szCs w:val="20"/>
        </w:rPr>
      </w:pPr>
    </w:p>
    <w:p w14:paraId="324CA9F4" w14:textId="727CFF2A" w:rsidR="003645F3" w:rsidRDefault="007300F1" w:rsidP="00DE7610">
      <w:pPr>
        <w:jc w:val="both"/>
        <w:rPr>
          <w:rFonts w:cs="Arial"/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u w:val="single"/>
        </w:rPr>
        <w:t xml:space="preserve">ARTICLE </w:t>
      </w:r>
      <w:r w:rsidR="003645F3">
        <w:rPr>
          <w:b/>
          <w:color w:val="auto"/>
          <w:sz w:val="20"/>
          <w:szCs w:val="20"/>
          <w:u w:val="single"/>
        </w:rPr>
        <w:t>1</w:t>
      </w:r>
      <w:r w:rsidR="00B2070B" w:rsidRPr="00DE7610">
        <w:rPr>
          <w:b/>
          <w:color w:val="auto"/>
          <w:sz w:val="20"/>
          <w:szCs w:val="20"/>
          <w:u w:val="single"/>
        </w:rPr>
        <w:t> :</w:t>
      </w:r>
      <w:r w:rsidR="00B66D6B" w:rsidRPr="00DE7610">
        <w:rPr>
          <w:rFonts w:cs="Arial"/>
          <w:color w:val="auto"/>
          <w:sz w:val="20"/>
          <w:szCs w:val="20"/>
        </w:rPr>
        <w:t xml:space="preserve"> </w:t>
      </w:r>
      <w:r w:rsidR="003645F3">
        <w:rPr>
          <w:rFonts w:cs="Arial"/>
          <w:color w:val="auto"/>
          <w:sz w:val="20"/>
          <w:szCs w:val="20"/>
        </w:rPr>
        <w:t>Un tirage au sort sera organisé dans les locaux</w:t>
      </w:r>
      <w:r w:rsidR="00346B0C">
        <w:rPr>
          <w:rFonts w:cs="Arial"/>
          <w:color w:val="auto"/>
          <w:sz w:val="20"/>
          <w:szCs w:val="20"/>
        </w:rPr>
        <w:t xml:space="preserve"> </w:t>
      </w:r>
      <w:r w:rsidR="00346B0C">
        <w:rPr>
          <w:sz w:val="20"/>
        </w:rPr>
        <w:t>de la commune de …………. (ou établissement)</w:t>
      </w:r>
      <w:r w:rsidR="00346B0C" w:rsidRPr="003645F3">
        <w:rPr>
          <w:sz w:val="20"/>
        </w:rPr>
        <w:t xml:space="preserve">, </w:t>
      </w:r>
      <w:r w:rsidR="003645F3">
        <w:rPr>
          <w:sz w:val="20"/>
        </w:rPr>
        <w:t xml:space="preserve">afin de désigner </w:t>
      </w:r>
      <w:r w:rsidR="00A43220">
        <w:rPr>
          <w:sz w:val="20"/>
        </w:rPr>
        <w:t xml:space="preserve">tout ou partie des </w:t>
      </w:r>
      <w:r w:rsidR="003645F3">
        <w:rPr>
          <w:sz w:val="20"/>
        </w:rPr>
        <w:t xml:space="preserve">représentants du personnel </w:t>
      </w:r>
      <w:r w:rsidR="00346B0C">
        <w:rPr>
          <w:sz w:val="20"/>
        </w:rPr>
        <w:t>du comité social territorial </w:t>
      </w:r>
      <w:r w:rsidR="00346B0C" w:rsidRPr="00346B0C">
        <w:rPr>
          <w:b/>
          <w:bCs/>
          <w:sz w:val="20"/>
        </w:rPr>
        <w:t>ou</w:t>
      </w:r>
      <w:r w:rsidR="00346B0C">
        <w:rPr>
          <w:sz w:val="20"/>
        </w:rPr>
        <w:t xml:space="preserve"> de la commission consultative paritaire </w:t>
      </w:r>
      <w:r w:rsidR="00346B0C" w:rsidRPr="00346B0C">
        <w:rPr>
          <w:b/>
          <w:bCs/>
          <w:sz w:val="20"/>
        </w:rPr>
        <w:t xml:space="preserve">ou </w:t>
      </w:r>
      <w:r w:rsidR="00346B0C">
        <w:rPr>
          <w:sz w:val="20"/>
        </w:rPr>
        <w:t>de la commission administrative paritaire de catégorie ..</w:t>
      </w:r>
      <w:r w:rsidR="00346B0C" w:rsidRPr="004B5873">
        <w:rPr>
          <w:sz w:val="20"/>
        </w:rPr>
        <w:t> </w:t>
      </w:r>
      <w:r w:rsidR="00346B0C">
        <w:rPr>
          <w:sz w:val="20"/>
        </w:rPr>
        <w:t>de la commune de …………. (ou établissement)</w:t>
      </w:r>
      <w:r w:rsidR="00E05DDA">
        <w:rPr>
          <w:sz w:val="20"/>
        </w:rPr>
        <w:t>, selon cet ordre</w:t>
      </w:r>
      <w:r w:rsidR="003645F3">
        <w:rPr>
          <w:sz w:val="20"/>
        </w:rPr>
        <w:t>.</w:t>
      </w:r>
    </w:p>
    <w:p w14:paraId="4220B208" w14:textId="77777777" w:rsidR="001A1DF8" w:rsidRDefault="001A1DF8" w:rsidP="00DE7610">
      <w:pPr>
        <w:jc w:val="both"/>
        <w:rPr>
          <w:rFonts w:cs="Arial"/>
          <w:color w:val="auto"/>
          <w:sz w:val="20"/>
          <w:szCs w:val="20"/>
        </w:rPr>
      </w:pPr>
    </w:p>
    <w:p w14:paraId="7B5AC62D" w14:textId="77777777" w:rsidR="00041692" w:rsidRPr="00DE7610" w:rsidRDefault="00041692" w:rsidP="00DE7610">
      <w:pPr>
        <w:jc w:val="both"/>
        <w:rPr>
          <w:rFonts w:cs="Arial"/>
          <w:color w:val="auto"/>
          <w:sz w:val="20"/>
          <w:szCs w:val="20"/>
        </w:rPr>
      </w:pPr>
    </w:p>
    <w:p w14:paraId="6471B46A" w14:textId="711F2AE7" w:rsidR="003645F3" w:rsidRDefault="00DE7610" w:rsidP="00DE7610">
      <w:pPr>
        <w:jc w:val="both"/>
        <w:rPr>
          <w:sz w:val="20"/>
        </w:rPr>
      </w:pPr>
      <w:r w:rsidRPr="00DE7610">
        <w:rPr>
          <w:rFonts w:cs="Arial"/>
          <w:b/>
          <w:color w:val="auto"/>
          <w:sz w:val="20"/>
          <w:szCs w:val="20"/>
          <w:u w:val="single"/>
        </w:rPr>
        <w:t xml:space="preserve">ARTICLE </w:t>
      </w:r>
      <w:r w:rsidR="003645F3">
        <w:rPr>
          <w:rFonts w:cs="Arial"/>
          <w:b/>
          <w:color w:val="auto"/>
          <w:sz w:val="20"/>
          <w:szCs w:val="20"/>
          <w:u w:val="single"/>
        </w:rPr>
        <w:t>2</w:t>
      </w:r>
      <w:r w:rsidR="00015780" w:rsidRPr="00DE7610">
        <w:rPr>
          <w:rFonts w:cs="Arial"/>
          <w:b/>
          <w:color w:val="auto"/>
          <w:sz w:val="20"/>
          <w:szCs w:val="20"/>
          <w:u w:val="single"/>
        </w:rPr>
        <w:t> :</w:t>
      </w:r>
      <w:r w:rsidR="00015780" w:rsidRPr="00DE7610">
        <w:rPr>
          <w:rFonts w:cs="Arial"/>
          <w:b/>
          <w:color w:val="auto"/>
          <w:sz w:val="20"/>
          <w:szCs w:val="20"/>
        </w:rPr>
        <w:t xml:space="preserve"> </w:t>
      </w:r>
      <w:r w:rsidR="00015780" w:rsidRPr="00DE7610">
        <w:rPr>
          <w:rFonts w:cs="Arial"/>
          <w:color w:val="auto"/>
          <w:sz w:val="20"/>
          <w:szCs w:val="20"/>
        </w:rPr>
        <w:t>Le</w:t>
      </w:r>
      <w:r w:rsidR="00693522">
        <w:rPr>
          <w:rFonts w:cs="Arial"/>
          <w:color w:val="auto"/>
          <w:sz w:val="20"/>
          <w:szCs w:val="20"/>
        </w:rPr>
        <w:t xml:space="preserve"> </w:t>
      </w:r>
      <w:r w:rsidR="003645F3">
        <w:rPr>
          <w:rFonts w:cs="Arial"/>
          <w:color w:val="auto"/>
          <w:sz w:val="20"/>
          <w:szCs w:val="20"/>
        </w:rPr>
        <w:t xml:space="preserve">tirage au sort sera réalisé </w:t>
      </w:r>
      <w:r w:rsidR="00346B0C">
        <w:rPr>
          <w:rFonts w:cs="Arial"/>
          <w:color w:val="auto"/>
          <w:sz w:val="20"/>
          <w:szCs w:val="20"/>
        </w:rPr>
        <w:t>par l</w:t>
      </w:r>
      <w:r w:rsidR="00346B0C">
        <w:rPr>
          <w:rFonts w:cs="Arial"/>
          <w:iCs/>
          <w:sz w:val="20"/>
          <w:szCs w:val="20"/>
        </w:rPr>
        <w:t>’autorité territoriale, Monsieur/Madame …………., Maire de la commune de …………., Président de …………., (ou son représentant)</w:t>
      </w:r>
      <w:r w:rsidR="003645F3">
        <w:rPr>
          <w:rFonts w:cs="Arial"/>
          <w:color w:val="auto"/>
          <w:sz w:val="20"/>
          <w:szCs w:val="20"/>
        </w:rPr>
        <w:t>.</w:t>
      </w:r>
      <w:r w:rsidR="00A01498">
        <w:rPr>
          <w:rFonts w:cs="Arial"/>
          <w:color w:val="auto"/>
          <w:sz w:val="20"/>
          <w:szCs w:val="20"/>
        </w:rPr>
        <w:t xml:space="preserve"> </w:t>
      </w:r>
      <w:r w:rsidR="00A01498">
        <w:rPr>
          <w:sz w:val="20"/>
        </w:rPr>
        <w:t xml:space="preserve">Tout électeur </w:t>
      </w:r>
      <w:r w:rsidR="00346B0C">
        <w:rPr>
          <w:sz w:val="20"/>
        </w:rPr>
        <w:t>au</w:t>
      </w:r>
      <w:r w:rsidR="00E05DDA">
        <w:rPr>
          <w:sz w:val="20"/>
        </w:rPr>
        <w:t xml:space="preserve"> </w:t>
      </w:r>
      <w:r w:rsidR="00346B0C">
        <w:rPr>
          <w:sz w:val="20"/>
        </w:rPr>
        <w:t>comité social territorial </w:t>
      </w:r>
      <w:r w:rsidR="00346B0C" w:rsidRPr="00346B0C">
        <w:rPr>
          <w:b/>
          <w:bCs/>
          <w:sz w:val="20"/>
        </w:rPr>
        <w:t>ou</w:t>
      </w:r>
      <w:r w:rsidR="00346B0C">
        <w:rPr>
          <w:sz w:val="20"/>
        </w:rPr>
        <w:t xml:space="preserve"> à la commission consultative paritaire </w:t>
      </w:r>
      <w:r w:rsidR="00346B0C" w:rsidRPr="00346B0C">
        <w:rPr>
          <w:b/>
          <w:bCs/>
          <w:sz w:val="20"/>
        </w:rPr>
        <w:t xml:space="preserve">ou </w:t>
      </w:r>
      <w:r w:rsidR="00346B0C">
        <w:rPr>
          <w:sz w:val="20"/>
        </w:rPr>
        <w:t>à la commission administrative paritaire de catégorie ..</w:t>
      </w:r>
      <w:r w:rsidR="00346B0C" w:rsidRPr="004B5873">
        <w:rPr>
          <w:sz w:val="20"/>
        </w:rPr>
        <w:t> </w:t>
      </w:r>
      <w:r w:rsidR="00A01498">
        <w:rPr>
          <w:sz w:val="20"/>
        </w:rPr>
        <w:t xml:space="preserve"> peut assister au tirage au sort.</w:t>
      </w:r>
    </w:p>
    <w:p w14:paraId="79234150" w14:textId="77777777" w:rsidR="00A43220" w:rsidRDefault="00A43220" w:rsidP="00DE7610">
      <w:pPr>
        <w:jc w:val="both"/>
        <w:rPr>
          <w:sz w:val="20"/>
        </w:rPr>
      </w:pPr>
    </w:p>
    <w:p w14:paraId="588D8F19" w14:textId="3EE24B13" w:rsidR="00A43220" w:rsidRDefault="00A43220" w:rsidP="00DE7610">
      <w:pPr>
        <w:jc w:val="both"/>
        <w:rPr>
          <w:sz w:val="20"/>
        </w:rPr>
      </w:pPr>
      <w:r>
        <w:rPr>
          <w:sz w:val="20"/>
        </w:rPr>
        <w:t>Les membres du bureau de vote central</w:t>
      </w:r>
      <w:r w:rsidR="00346B0C">
        <w:rPr>
          <w:sz w:val="20"/>
        </w:rPr>
        <w:t xml:space="preserve"> </w:t>
      </w:r>
      <w:r>
        <w:rPr>
          <w:sz w:val="20"/>
        </w:rPr>
        <w:t>seront convoqués pour assister au tirage au sort.</w:t>
      </w:r>
    </w:p>
    <w:p w14:paraId="677AF103" w14:textId="77777777" w:rsidR="00346B0C" w:rsidRPr="00A43220" w:rsidRDefault="00346B0C" w:rsidP="00DE7610">
      <w:pPr>
        <w:jc w:val="both"/>
        <w:rPr>
          <w:sz w:val="20"/>
        </w:rPr>
      </w:pPr>
    </w:p>
    <w:p w14:paraId="49B7A7CB" w14:textId="77777777" w:rsidR="003645F3" w:rsidRPr="00A01498" w:rsidRDefault="00DE7610" w:rsidP="00DE7610">
      <w:pPr>
        <w:jc w:val="both"/>
        <w:rPr>
          <w:rFonts w:cs="Arial"/>
          <w:color w:val="auto"/>
          <w:sz w:val="20"/>
          <w:szCs w:val="20"/>
        </w:rPr>
      </w:pPr>
      <w:r w:rsidRPr="00DE7610">
        <w:rPr>
          <w:rFonts w:cs="Arial"/>
          <w:b/>
          <w:color w:val="auto"/>
          <w:sz w:val="20"/>
          <w:szCs w:val="20"/>
          <w:u w:val="single"/>
        </w:rPr>
        <w:t xml:space="preserve">ARTICLE </w:t>
      </w:r>
      <w:r w:rsidR="00A01498">
        <w:rPr>
          <w:rFonts w:cs="Arial"/>
          <w:b/>
          <w:color w:val="auto"/>
          <w:sz w:val="20"/>
          <w:szCs w:val="20"/>
          <w:u w:val="single"/>
        </w:rPr>
        <w:t>3</w:t>
      </w:r>
      <w:r w:rsidR="0019612E" w:rsidRPr="00DE7610">
        <w:rPr>
          <w:rFonts w:cs="Arial"/>
          <w:b/>
          <w:color w:val="auto"/>
          <w:sz w:val="20"/>
          <w:szCs w:val="20"/>
          <w:u w:val="single"/>
        </w:rPr>
        <w:t> :</w:t>
      </w:r>
      <w:r w:rsidR="0019612E" w:rsidRPr="00DE7610">
        <w:rPr>
          <w:rFonts w:cs="Arial"/>
          <w:b/>
          <w:color w:val="auto"/>
          <w:sz w:val="20"/>
          <w:szCs w:val="20"/>
        </w:rPr>
        <w:t xml:space="preserve"> </w:t>
      </w:r>
      <w:r w:rsidR="00A01498">
        <w:rPr>
          <w:rFonts w:cs="Arial"/>
          <w:color w:val="auto"/>
          <w:sz w:val="20"/>
          <w:szCs w:val="20"/>
        </w:rPr>
        <w:t>L</w:t>
      </w:r>
      <w:r w:rsidR="00A01498" w:rsidRPr="00A01498">
        <w:rPr>
          <w:rFonts w:cs="Arial"/>
          <w:color w:val="auto"/>
          <w:sz w:val="20"/>
          <w:szCs w:val="20"/>
        </w:rPr>
        <w:t>e tirage au sort</w:t>
      </w:r>
      <w:r w:rsidR="00DD127B">
        <w:rPr>
          <w:rFonts w:cs="Arial"/>
          <w:color w:val="auto"/>
          <w:sz w:val="20"/>
          <w:szCs w:val="20"/>
        </w:rPr>
        <w:t xml:space="preserve">, lequel pourra le cas échéant être excédentaire, </w:t>
      </w:r>
      <w:r w:rsidR="00A01498" w:rsidRPr="00A01498">
        <w:rPr>
          <w:rFonts w:cs="Arial"/>
          <w:color w:val="auto"/>
          <w:sz w:val="20"/>
          <w:szCs w:val="20"/>
        </w:rPr>
        <w:t>permettra de désigner</w:t>
      </w:r>
      <w:r w:rsidR="00DD127B">
        <w:rPr>
          <w:rFonts w:cs="Arial"/>
          <w:color w:val="auto"/>
          <w:sz w:val="20"/>
          <w:szCs w:val="20"/>
        </w:rPr>
        <w:t>, dans l’ordre du tirage</w:t>
      </w:r>
      <w:r w:rsidR="00A01498">
        <w:rPr>
          <w:rFonts w:cs="Arial"/>
          <w:b/>
          <w:color w:val="auto"/>
          <w:sz w:val="20"/>
          <w:szCs w:val="20"/>
        </w:rPr>
        <w:t> </w:t>
      </w:r>
      <w:r w:rsidR="00A01498" w:rsidRPr="00A01498">
        <w:rPr>
          <w:rFonts w:cs="Arial"/>
          <w:color w:val="auto"/>
          <w:sz w:val="20"/>
          <w:szCs w:val="20"/>
        </w:rPr>
        <w:t>:</w:t>
      </w:r>
    </w:p>
    <w:p w14:paraId="25ACFE4D" w14:textId="77777777" w:rsidR="00A01498" w:rsidRDefault="00A01498" w:rsidP="00DE7610">
      <w:pPr>
        <w:jc w:val="both"/>
        <w:rPr>
          <w:rFonts w:cs="Arial"/>
          <w:b/>
          <w:color w:val="auto"/>
          <w:sz w:val="20"/>
          <w:szCs w:val="20"/>
        </w:rPr>
      </w:pPr>
    </w:p>
    <w:p w14:paraId="12674159" w14:textId="77777777" w:rsidR="00346B0C" w:rsidRDefault="00346B0C" w:rsidP="00346B0C">
      <w:pPr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 xml:space="preserve">CST : </w:t>
      </w:r>
      <w:r>
        <w:rPr>
          <w:rFonts w:cs="Arial"/>
          <w:color w:val="auto"/>
          <w:sz w:val="20"/>
          <w:szCs w:val="20"/>
        </w:rPr>
        <w:t>.. représentants du personnel</w:t>
      </w:r>
    </w:p>
    <w:p w14:paraId="4ACBB7BC" w14:textId="77777777" w:rsidR="00373AC8" w:rsidRDefault="00373AC8" w:rsidP="00346B0C">
      <w:pPr>
        <w:jc w:val="both"/>
        <w:rPr>
          <w:rFonts w:cs="Arial"/>
          <w:b/>
          <w:color w:val="auto"/>
          <w:sz w:val="20"/>
          <w:szCs w:val="20"/>
        </w:rPr>
      </w:pPr>
    </w:p>
    <w:p w14:paraId="01E2F863" w14:textId="48F71ACB" w:rsidR="00346B0C" w:rsidRDefault="00346B0C" w:rsidP="00346B0C">
      <w:pPr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CCP :</w:t>
      </w:r>
      <w:r w:rsidRPr="00346B0C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>.. représentants du personnel</w:t>
      </w:r>
    </w:p>
    <w:p w14:paraId="79BC5433" w14:textId="77777777" w:rsidR="00373AC8" w:rsidRDefault="00373AC8" w:rsidP="00A01498">
      <w:pPr>
        <w:jc w:val="both"/>
        <w:rPr>
          <w:rFonts w:cs="Arial"/>
          <w:b/>
          <w:color w:val="auto"/>
          <w:sz w:val="20"/>
          <w:szCs w:val="20"/>
        </w:rPr>
      </w:pPr>
    </w:p>
    <w:p w14:paraId="78A4847F" w14:textId="39B1EC20" w:rsidR="00A01498" w:rsidRDefault="00A01498" w:rsidP="00A01498">
      <w:pPr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C</w:t>
      </w:r>
      <w:r w:rsidR="00346B0C">
        <w:rPr>
          <w:rFonts w:cs="Arial"/>
          <w:b/>
          <w:color w:val="auto"/>
          <w:sz w:val="20"/>
          <w:szCs w:val="20"/>
        </w:rPr>
        <w:t>A</w:t>
      </w:r>
      <w:r>
        <w:rPr>
          <w:rFonts w:cs="Arial"/>
          <w:b/>
          <w:color w:val="auto"/>
          <w:sz w:val="20"/>
          <w:szCs w:val="20"/>
        </w:rPr>
        <w:t>P A </w:t>
      </w:r>
      <w:r w:rsidRPr="00A01498">
        <w:rPr>
          <w:rFonts w:cs="Arial"/>
          <w:color w:val="auto"/>
          <w:sz w:val="20"/>
          <w:szCs w:val="20"/>
        </w:rPr>
        <w:t xml:space="preserve">: </w:t>
      </w:r>
      <w:r w:rsidR="00346B0C">
        <w:rPr>
          <w:rFonts w:cs="Arial"/>
          <w:color w:val="auto"/>
          <w:sz w:val="20"/>
          <w:szCs w:val="20"/>
        </w:rPr>
        <w:t>..</w:t>
      </w:r>
      <w:r w:rsidR="00DD127B">
        <w:rPr>
          <w:rFonts w:cs="Arial"/>
          <w:color w:val="auto"/>
          <w:sz w:val="20"/>
          <w:szCs w:val="20"/>
        </w:rPr>
        <w:t xml:space="preserve"> représentants du personnel</w:t>
      </w:r>
    </w:p>
    <w:p w14:paraId="5A7BE2A3" w14:textId="77777777" w:rsidR="00A01498" w:rsidRDefault="00A01498" w:rsidP="00DE7610">
      <w:pPr>
        <w:jc w:val="both"/>
        <w:rPr>
          <w:rFonts w:cs="Arial"/>
          <w:b/>
          <w:color w:val="auto"/>
          <w:sz w:val="20"/>
          <w:szCs w:val="20"/>
        </w:rPr>
      </w:pPr>
    </w:p>
    <w:p w14:paraId="5DB273A2" w14:textId="0CE94327" w:rsidR="00A01498" w:rsidRDefault="00A01498" w:rsidP="00DE7610">
      <w:pPr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C</w:t>
      </w:r>
      <w:r w:rsidR="00346B0C">
        <w:rPr>
          <w:rFonts w:cs="Arial"/>
          <w:b/>
          <w:color w:val="auto"/>
          <w:sz w:val="20"/>
          <w:szCs w:val="20"/>
        </w:rPr>
        <w:t>A</w:t>
      </w:r>
      <w:r>
        <w:rPr>
          <w:rFonts w:cs="Arial"/>
          <w:b/>
          <w:color w:val="auto"/>
          <w:sz w:val="20"/>
          <w:szCs w:val="20"/>
        </w:rPr>
        <w:t xml:space="preserve">P B : </w:t>
      </w:r>
      <w:r w:rsidR="00346B0C">
        <w:rPr>
          <w:rFonts w:cs="Arial"/>
          <w:color w:val="auto"/>
          <w:sz w:val="20"/>
          <w:szCs w:val="20"/>
        </w:rPr>
        <w:t>..</w:t>
      </w:r>
      <w:r w:rsidR="00DD127B">
        <w:rPr>
          <w:rFonts w:cs="Arial"/>
          <w:color w:val="auto"/>
          <w:sz w:val="20"/>
          <w:szCs w:val="20"/>
        </w:rPr>
        <w:t xml:space="preserve"> représentants du personnel</w:t>
      </w:r>
    </w:p>
    <w:p w14:paraId="220B07B0" w14:textId="77777777" w:rsidR="00A01498" w:rsidRDefault="00A01498" w:rsidP="00DE7610">
      <w:pPr>
        <w:jc w:val="both"/>
        <w:rPr>
          <w:rFonts w:cs="Arial"/>
          <w:b/>
          <w:color w:val="auto"/>
          <w:sz w:val="20"/>
          <w:szCs w:val="20"/>
        </w:rPr>
      </w:pPr>
    </w:p>
    <w:p w14:paraId="1C32ABC1" w14:textId="416CF78F" w:rsidR="006F399F" w:rsidRDefault="006F399F" w:rsidP="00DE7610">
      <w:pPr>
        <w:jc w:val="both"/>
        <w:rPr>
          <w:rFonts w:cs="Arial"/>
          <w:b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C</w:t>
      </w:r>
      <w:r w:rsidR="00346B0C">
        <w:rPr>
          <w:rFonts w:cs="Arial"/>
          <w:b/>
          <w:color w:val="auto"/>
          <w:sz w:val="20"/>
          <w:szCs w:val="20"/>
        </w:rPr>
        <w:t>A</w:t>
      </w:r>
      <w:r>
        <w:rPr>
          <w:rFonts w:cs="Arial"/>
          <w:b/>
          <w:color w:val="auto"/>
          <w:sz w:val="20"/>
          <w:szCs w:val="20"/>
        </w:rPr>
        <w:t>P C :</w:t>
      </w:r>
      <w:r w:rsidR="00373AC8">
        <w:rPr>
          <w:rFonts w:cs="Arial"/>
          <w:b/>
          <w:color w:val="auto"/>
          <w:sz w:val="20"/>
          <w:szCs w:val="20"/>
        </w:rPr>
        <w:t xml:space="preserve"> .. </w:t>
      </w:r>
      <w:r w:rsidR="00373AC8">
        <w:rPr>
          <w:rFonts w:cs="Arial"/>
          <w:color w:val="auto"/>
          <w:sz w:val="20"/>
          <w:szCs w:val="20"/>
        </w:rPr>
        <w:t>représentants du personnel</w:t>
      </w:r>
    </w:p>
    <w:p w14:paraId="5EF3C328" w14:textId="77777777" w:rsidR="001A1DF8" w:rsidRDefault="001A1DF8" w:rsidP="00DE7610">
      <w:pPr>
        <w:jc w:val="both"/>
        <w:rPr>
          <w:rFonts w:cs="Arial"/>
          <w:color w:val="auto"/>
          <w:sz w:val="20"/>
          <w:szCs w:val="20"/>
        </w:rPr>
      </w:pPr>
    </w:p>
    <w:p w14:paraId="4892D0A3" w14:textId="77777777" w:rsidR="00041692" w:rsidRPr="00DE7610" w:rsidRDefault="00041692" w:rsidP="00DE7610">
      <w:pPr>
        <w:jc w:val="both"/>
        <w:rPr>
          <w:rFonts w:cs="Arial"/>
          <w:color w:val="auto"/>
          <w:sz w:val="20"/>
          <w:szCs w:val="20"/>
        </w:rPr>
      </w:pPr>
    </w:p>
    <w:p w14:paraId="435AE7C3" w14:textId="7061629F" w:rsidR="004E4898" w:rsidRPr="00DD127B" w:rsidRDefault="00975B77" w:rsidP="00A01498">
      <w:pPr>
        <w:jc w:val="both"/>
        <w:rPr>
          <w:rFonts w:cs="Arial"/>
          <w:color w:val="auto"/>
          <w:sz w:val="20"/>
          <w:szCs w:val="20"/>
        </w:rPr>
      </w:pPr>
      <w:r w:rsidRPr="00DE7610">
        <w:rPr>
          <w:rFonts w:asciiTheme="majorHAnsi" w:hAnsiTheme="majorHAnsi" w:cstheme="majorHAnsi"/>
          <w:b/>
          <w:caps/>
          <w:sz w:val="20"/>
          <w:szCs w:val="20"/>
          <w:u w:val="single"/>
        </w:rPr>
        <w:t xml:space="preserve">Article </w:t>
      </w:r>
      <w:r w:rsidR="00A01498">
        <w:rPr>
          <w:rFonts w:asciiTheme="majorHAnsi" w:hAnsiTheme="majorHAnsi" w:cstheme="majorHAnsi"/>
          <w:b/>
          <w:caps/>
          <w:sz w:val="20"/>
          <w:szCs w:val="20"/>
          <w:u w:val="single"/>
        </w:rPr>
        <w:t>4</w:t>
      </w:r>
      <w:r w:rsidRPr="00DE7610">
        <w:rPr>
          <w:rFonts w:asciiTheme="majorHAnsi" w:hAnsiTheme="majorHAnsi" w:cstheme="majorHAnsi"/>
          <w:sz w:val="20"/>
          <w:szCs w:val="20"/>
        </w:rPr>
        <w:t> :</w:t>
      </w:r>
      <w:r w:rsidR="00373AC8">
        <w:rPr>
          <w:rFonts w:asciiTheme="majorHAnsi" w:hAnsiTheme="majorHAnsi" w:cstheme="majorHAnsi"/>
          <w:sz w:val="20"/>
          <w:szCs w:val="20"/>
        </w:rPr>
        <w:t xml:space="preserve"> </w:t>
      </w:r>
      <w:r w:rsidRPr="00DE7610">
        <w:rPr>
          <w:rFonts w:cs="Arial"/>
          <w:sz w:val="20"/>
          <w:szCs w:val="20"/>
        </w:rPr>
        <w:t>L</w:t>
      </w:r>
      <w:r w:rsidR="00373AC8">
        <w:rPr>
          <w:rFonts w:cs="Arial"/>
          <w:sz w:val="20"/>
          <w:szCs w:val="20"/>
        </w:rPr>
        <w:t>e Directeur Général des Services e</w:t>
      </w:r>
      <w:r w:rsidRPr="00DE7610">
        <w:rPr>
          <w:rFonts w:cs="Arial"/>
          <w:sz w:val="20"/>
          <w:szCs w:val="20"/>
        </w:rPr>
        <w:t>st chargé de l’exécution du présent arrêté qui sera</w:t>
      </w:r>
      <w:r w:rsidR="00A26014" w:rsidRPr="00DE7610">
        <w:rPr>
          <w:rFonts w:cs="Arial"/>
          <w:sz w:val="20"/>
          <w:szCs w:val="20"/>
        </w:rPr>
        <w:t xml:space="preserve"> </w:t>
      </w:r>
      <w:r w:rsidR="00A26014" w:rsidRPr="003645F3">
        <w:rPr>
          <w:rFonts w:cs="Arial"/>
          <w:sz w:val="20"/>
          <w:szCs w:val="20"/>
        </w:rPr>
        <w:t>affiché</w:t>
      </w:r>
      <w:r w:rsidR="00A01498">
        <w:rPr>
          <w:rFonts w:cs="Arial"/>
          <w:sz w:val="20"/>
          <w:szCs w:val="20"/>
        </w:rPr>
        <w:t xml:space="preserve"> dans les locaux </w:t>
      </w:r>
      <w:r w:rsidR="00373AC8">
        <w:rPr>
          <w:rFonts w:cs="Arial"/>
          <w:sz w:val="20"/>
          <w:szCs w:val="20"/>
        </w:rPr>
        <w:t>de la commune de …………. (ou établissement)</w:t>
      </w:r>
      <w:r w:rsidR="00A26014" w:rsidRPr="003645F3">
        <w:rPr>
          <w:rFonts w:cs="Arial"/>
          <w:sz w:val="20"/>
          <w:szCs w:val="20"/>
        </w:rPr>
        <w:t>,</w:t>
      </w:r>
      <w:r w:rsidR="00A26014" w:rsidRPr="00DE7610">
        <w:rPr>
          <w:rFonts w:cs="Arial"/>
          <w:b/>
          <w:sz w:val="20"/>
          <w:szCs w:val="20"/>
        </w:rPr>
        <w:t xml:space="preserve"> </w:t>
      </w:r>
      <w:r w:rsidR="00A26014" w:rsidRPr="00DD127B">
        <w:rPr>
          <w:rFonts w:cs="Arial"/>
          <w:color w:val="auto"/>
          <w:sz w:val="20"/>
          <w:szCs w:val="20"/>
        </w:rPr>
        <w:t>t</w:t>
      </w:r>
      <w:r w:rsidRPr="00DD127B">
        <w:rPr>
          <w:rFonts w:cs="Arial"/>
          <w:color w:val="auto"/>
          <w:sz w:val="20"/>
          <w:szCs w:val="20"/>
        </w:rPr>
        <w:t xml:space="preserve">ransmis à Monsieur le Préfet </w:t>
      </w:r>
      <w:r w:rsidR="00D563DD" w:rsidRPr="00DD127B">
        <w:rPr>
          <w:rFonts w:cs="Arial"/>
          <w:color w:val="auto"/>
          <w:sz w:val="20"/>
          <w:szCs w:val="20"/>
        </w:rPr>
        <w:t>du département</w:t>
      </w:r>
      <w:r w:rsidR="003645F3" w:rsidRPr="00DD127B">
        <w:rPr>
          <w:rFonts w:cs="Arial"/>
          <w:color w:val="auto"/>
          <w:sz w:val="20"/>
          <w:szCs w:val="20"/>
        </w:rPr>
        <w:t xml:space="preserve"> et</w:t>
      </w:r>
      <w:r w:rsidR="00DD127B">
        <w:rPr>
          <w:rFonts w:cs="Arial"/>
          <w:color w:val="auto"/>
          <w:sz w:val="20"/>
          <w:szCs w:val="20"/>
        </w:rPr>
        <w:t>, le cas échéant, au délégué de la liste candidate</w:t>
      </w:r>
      <w:r w:rsidR="00A01498" w:rsidRPr="00DD127B">
        <w:rPr>
          <w:rFonts w:cs="Arial"/>
          <w:color w:val="auto"/>
          <w:sz w:val="20"/>
          <w:szCs w:val="20"/>
        </w:rPr>
        <w:t>.</w:t>
      </w:r>
    </w:p>
    <w:p w14:paraId="117A08EC" w14:textId="77777777" w:rsidR="00041692" w:rsidRPr="007A3CB3" w:rsidRDefault="00041692" w:rsidP="00A01498">
      <w:pPr>
        <w:jc w:val="both"/>
        <w:rPr>
          <w:rFonts w:cs="Arial"/>
          <w:lang w:eastAsia="fr-FR"/>
        </w:rPr>
      </w:pPr>
    </w:p>
    <w:p w14:paraId="11B4FA7D" w14:textId="77777777" w:rsidR="00975B77" w:rsidRPr="00974AAD" w:rsidRDefault="00975B77" w:rsidP="005C7F2B">
      <w:pPr>
        <w:tabs>
          <w:tab w:val="left" w:pos="4820"/>
        </w:tabs>
        <w:spacing w:line="280" w:lineRule="exact"/>
        <w:ind w:left="4820"/>
        <w:rPr>
          <w:rFonts w:asciiTheme="majorHAnsi" w:hAnsiTheme="majorHAnsi" w:cstheme="majorHAnsi"/>
          <w:b/>
          <w:sz w:val="20"/>
          <w:szCs w:val="20"/>
        </w:rPr>
      </w:pPr>
    </w:p>
    <w:p w14:paraId="66FA3C17" w14:textId="77777777" w:rsidR="00A472C8" w:rsidRPr="00974AAD" w:rsidRDefault="00A472C8" w:rsidP="005C7F2B">
      <w:pPr>
        <w:tabs>
          <w:tab w:val="left" w:pos="4536"/>
        </w:tabs>
        <w:ind w:firstLine="360"/>
        <w:rPr>
          <w:rFonts w:asciiTheme="majorHAnsi" w:hAnsiTheme="majorHAnsi" w:cstheme="majorHAnsi"/>
          <w:color w:val="333333"/>
          <w:sz w:val="20"/>
          <w:szCs w:val="20"/>
        </w:rPr>
      </w:pPr>
      <w:r w:rsidRPr="00974AAD">
        <w:rPr>
          <w:rFonts w:asciiTheme="majorHAnsi" w:hAnsiTheme="majorHAnsi" w:cstheme="majorHAnsi"/>
          <w:color w:val="333333"/>
          <w:sz w:val="20"/>
          <w:szCs w:val="20"/>
        </w:rPr>
        <w:t>Fait à ………………, le ………………</w:t>
      </w:r>
    </w:p>
    <w:p w14:paraId="28E01E6A" w14:textId="77777777" w:rsidR="004E4898" w:rsidRPr="00974AAD" w:rsidRDefault="004E4898" w:rsidP="005C7F2B">
      <w:pPr>
        <w:tabs>
          <w:tab w:val="left" w:pos="4536"/>
        </w:tabs>
        <w:ind w:firstLine="360"/>
        <w:rPr>
          <w:rFonts w:asciiTheme="majorHAnsi" w:hAnsiTheme="majorHAnsi" w:cstheme="majorHAnsi"/>
          <w:color w:val="333333"/>
          <w:sz w:val="20"/>
          <w:szCs w:val="20"/>
        </w:rPr>
      </w:pPr>
    </w:p>
    <w:p w14:paraId="38FB9D1A" w14:textId="77777777" w:rsidR="004E4898" w:rsidRPr="00974AAD" w:rsidRDefault="004E4898" w:rsidP="005C7F2B">
      <w:pPr>
        <w:tabs>
          <w:tab w:val="left" w:pos="4536"/>
        </w:tabs>
        <w:ind w:firstLine="360"/>
        <w:rPr>
          <w:rFonts w:asciiTheme="majorHAnsi" w:hAnsiTheme="majorHAnsi" w:cstheme="majorHAnsi"/>
          <w:color w:val="333333"/>
          <w:sz w:val="20"/>
          <w:szCs w:val="20"/>
        </w:rPr>
      </w:pPr>
    </w:p>
    <w:p w14:paraId="27C6CB0F" w14:textId="77777777" w:rsidR="00A472C8" w:rsidRPr="00974AAD" w:rsidRDefault="00A472C8" w:rsidP="005C7F2B">
      <w:pPr>
        <w:tabs>
          <w:tab w:val="left" w:pos="4536"/>
        </w:tabs>
        <w:rPr>
          <w:rFonts w:asciiTheme="majorHAnsi" w:hAnsiTheme="majorHAnsi" w:cstheme="majorHAnsi"/>
          <w:color w:val="333333"/>
          <w:sz w:val="20"/>
          <w:szCs w:val="20"/>
        </w:rPr>
      </w:pPr>
    </w:p>
    <w:p w14:paraId="1068C569" w14:textId="02E2964B" w:rsidR="00A472C8" w:rsidRPr="00974AAD" w:rsidRDefault="00A472C8" w:rsidP="005C7F2B">
      <w:pPr>
        <w:tabs>
          <w:tab w:val="left" w:pos="4536"/>
          <w:tab w:val="left" w:pos="5529"/>
        </w:tabs>
        <w:rPr>
          <w:rFonts w:asciiTheme="majorHAnsi" w:hAnsiTheme="majorHAnsi" w:cstheme="majorHAnsi"/>
          <w:color w:val="333333"/>
          <w:sz w:val="20"/>
          <w:szCs w:val="20"/>
        </w:rPr>
      </w:pPr>
      <w:r w:rsidRPr="00974AAD">
        <w:rPr>
          <w:rFonts w:asciiTheme="majorHAnsi" w:hAnsiTheme="majorHAnsi" w:cstheme="majorHAnsi"/>
          <w:color w:val="333333"/>
          <w:sz w:val="20"/>
          <w:szCs w:val="20"/>
        </w:rPr>
        <w:tab/>
      </w:r>
      <w:r w:rsidRPr="00974AAD">
        <w:rPr>
          <w:rFonts w:asciiTheme="majorHAnsi" w:hAnsiTheme="majorHAnsi" w:cstheme="majorHAnsi"/>
          <w:color w:val="333333"/>
          <w:sz w:val="20"/>
          <w:szCs w:val="20"/>
        </w:rPr>
        <w:tab/>
      </w:r>
      <w:r w:rsidR="00373AC8">
        <w:rPr>
          <w:rFonts w:asciiTheme="majorHAnsi" w:hAnsiTheme="majorHAnsi" w:cstheme="majorHAnsi"/>
          <w:color w:val="333333"/>
          <w:sz w:val="20"/>
          <w:szCs w:val="20"/>
        </w:rPr>
        <w:t xml:space="preserve">Le Maire / </w:t>
      </w:r>
      <w:r w:rsidRPr="00974AAD">
        <w:rPr>
          <w:rFonts w:asciiTheme="majorHAnsi" w:hAnsiTheme="majorHAnsi" w:cstheme="majorHAnsi"/>
          <w:color w:val="333333"/>
          <w:sz w:val="20"/>
          <w:szCs w:val="20"/>
        </w:rPr>
        <w:t>Le Président</w:t>
      </w:r>
      <w:r w:rsidR="00373AC8">
        <w:rPr>
          <w:rFonts w:asciiTheme="majorHAnsi" w:hAnsiTheme="majorHAnsi" w:cstheme="majorHAnsi"/>
          <w:color w:val="333333"/>
          <w:sz w:val="20"/>
          <w:szCs w:val="20"/>
        </w:rPr>
        <w:t>,</w:t>
      </w:r>
    </w:p>
    <w:p w14:paraId="1E6A0126" w14:textId="77777777" w:rsidR="00A472C8" w:rsidRPr="00974AAD" w:rsidRDefault="00A472C8" w:rsidP="005C7F2B">
      <w:pPr>
        <w:tabs>
          <w:tab w:val="left" w:pos="4536"/>
        </w:tabs>
        <w:rPr>
          <w:rFonts w:asciiTheme="majorHAnsi" w:hAnsiTheme="majorHAnsi" w:cstheme="majorHAnsi"/>
          <w:i/>
          <w:iCs/>
          <w:color w:val="333333"/>
          <w:sz w:val="20"/>
          <w:szCs w:val="20"/>
        </w:rPr>
      </w:pPr>
      <w:r w:rsidRPr="00974AAD">
        <w:rPr>
          <w:rFonts w:asciiTheme="majorHAnsi" w:hAnsiTheme="majorHAnsi" w:cstheme="majorHAnsi"/>
          <w:color w:val="333333"/>
          <w:sz w:val="20"/>
          <w:szCs w:val="20"/>
        </w:rPr>
        <w:tab/>
      </w:r>
      <w:r w:rsidRPr="00974AAD">
        <w:rPr>
          <w:rFonts w:asciiTheme="majorHAnsi" w:hAnsiTheme="majorHAnsi" w:cstheme="majorHAnsi"/>
          <w:color w:val="333333"/>
          <w:sz w:val="20"/>
          <w:szCs w:val="20"/>
        </w:rPr>
        <w:tab/>
      </w:r>
      <w:r w:rsidRPr="00974AAD">
        <w:rPr>
          <w:rFonts w:asciiTheme="majorHAnsi" w:hAnsiTheme="majorHAnsi" w:cstheme="majorHAnsi"/>
          <w:color w:val="333333"/>
          <w:sz w:val="20"/>
          <w:szCs w:val="20"/>
        </w:rPr>
        <w:tab/>
      </w:r>
      <w:r w:rsidRPr="00974AAD">
        <w:rPr>
          <w:rFonts w:asciiTheme="majorHAnsi" w:hAnsiTheme="majorHAnsi" w:cstheme="majorHAnsi"/>
          <w:i/>
          <w:iCs/>
          <w:color w:val="333333"/>
          <w:sz w:val="20"/>
          <w:szCs w:val="20"/>
        </w:rPr>
        <w:t>Signature</w:t>
      </w:r>
    </w:p>
    <w:p w14:paraId="63BAC487" w14:textId="77777777" w:rsidR="004E4898" w:rsidRPr="00974AAD" w:rsidRDefault="004E4898" w:rsidP="005C7F2B">
      <w:pPr>
        <w:tabs>
          <w:tab w:val="left" w:pos="4536"/>
        </w:tabs>
        <w:rPr>
          <w:rFonts w:asciiTheme="majorHAnsi" w:hAnsiTheme="majorHAnsi" w:cstheme="majorHAnsi"/>
          <w:i/>
          <w:iCs/>
          <w:color w:val="333333"/>
          <w:sz w:val="20"/>
          <w:szCs w:val="20"/>
        </w:rPr>
      </w:pPr>
    </w:p>
    <w:p w14:paraId="0F1251F4" w14:textId="77777777" w:rsidR="004E4898" w:rsidRPr="00974AAD" w:rsidRDefault="004E4898" w:rsidP="005C7F2B">
      <w:pPr>
        <w:tabs>
          <w:tab w:val="left" w:pos="4536"/>
        </w:tabs>
        <w:rPr>
          <w:rFonts w:asciiTheme="majorHAnsi" w:hAnsiTheme="majorHAnsi" w:cstheme="majorHAnsi"/>
          <w:i/>
          <w:iCs/>
          <w:color w:val="333333"/>
          <w:sz w:val="20"/>
          <w:szCs w:val="20"/>
        </w:rPr>
      </w:pPr>
    </w:p>
    <w:p w14:paraId="4CDEA820" w14:textId="77777777" w:rsidR="004E4898" w:rsidRPr="00974AAD" w:rsidRDefault="004E4898" w:rsidP="005C7F2B">
      <w:pPr>
        <w:tabs>
          <w:tab w:val="left" w:pos="4536"/>
        </w:tabs>
        <w:rPr>
          <w:rFonts w:asciiTheme="majorHAnsi" w:hAnsiTheme="majorHAnsi" w:cstheme="majorHAnsi"/>
          <w:i/>
          <w:iCs/>
          <w:color w:val="333333"/>
          <w:sz w:val="20"/>
          <w:szCs w:val="20"/>
        </w:rPr>
      </w:pPr>
    </w:p>
    <w:p w14:paraId="14E4AD18" w14:textId="05D17A54" w:rsidR="00A472C8" w:rsidRPr="00974AAD" w:rsidRDefault="00373AC8" w:rsidP="005C7F2B">
      <w:pPr>
        <w:ind w:left="142" w:right="5385" w:hanging="142"/>
        <w:rPr>
          <w:rFonts w:asciiTheme="majorHAnsi" w:hAnsiTheme="majorHAnsi" w:cstheme="majorHAnsi"/>
          <w:color w:val="333333"/>
          <w:sz w:val="20"/>
          <w:szCs w:val="20"/>
        </w:rPr>
      </w:pPr>
      <w:r>
        <w:rPr>
          <w:rFonts w:asciiTheme="majorHAnsi" w:hAnsiTheme="majorHAnsi" w:cstheme="majorHAnsi"/>
          <w:color w:val="333333"/>
          <w:sz w:val="20"/>
          <w:szCs w:val="20"/>
        </w:rPr>
        <w:t xml:space="preserve">Le Maire / </w:t>
      </w:r>
      <w:r w:rsidR="00A472C8" w:rsidRPr="00974AAD">
        <w:rPr>
          <w:rFonts w:asciiTheme="majorHAnsi" w:hAnsiTheme="majorHAnsi" w:cstheme="majorHAnsi"/>
          <w:color w:val="333333"/>
          <w:sz w:val="20"/>
          <w:szCs w:val="20"/>
        </w:rPr>
        <w:t>Le Président</w:t>
      </w:r>
    </w:p>
    <w:p w14:paraId="23D1208D" w14:textId="2E098538" w:rsidR="00D772FB" w:rsidRPr="00974AAD" w:rsidRDefault="00A472C8" w:rsidP="005C7F2B">
      <w:pPr>
        <w:ind w:left="142" w:right="-1" w:hanging="142"/>
        <w:rPr>
          <w:rFonts w:asciiTheme="majorHAnsi" w:hAnsiTheme="majorHAnsi" w:cstheme="majorHAnsi"/>
        </w:rPr>
      </w:pPr>
      <w:r w:rsidRPr="00974AAD">
        <w:rPr>
          <w:rFonts w:asciiTheme="majorHAnsi" w:hAnsiTheme="majorHAnsi" w:cstheme="majorHAnsi"/>
          <w:color w:val="333333"/>
          <w:sz w:val="20"/>
          <w:szCs w:val="20"/>
        </w:rPr>
        <w:t>-</w:t>
      </w:r>
      <w:r w:rsidRPr="00974AAD">
        <w:rPr>
          <w:rFonts w:asciiTheme="majorHAnsi" w:hAnsiTheme="majorHAnsi" w:cstheme="majorHAnsi"/>
          <w:color w:val="333333"/>
          <w:sz w:val="20"/>
          <w:szCs w:val="20"/>
        </w:rPr>
        <w:tab/>
        <w:t>certifie sous sa responsabilité le caractère exécutoire de cet acte,</w:t>
      </w:r>
      <w:r w:rsidR="00373AC8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Pr="00974AAD">
        <w:rPr>
          <w:rFonts w:asciiTheme="majorHAnsi" w:hAnsiTheme="majorHAnsi" w:cstheme="majorHAnsi"/>
          <w:color w:val="333333"/>
          <w:sz w:val="20"/>
          <w:szCs w:val="20"/>
        </w:rPr>
        <w:t>informe que le présent arrêté peut faire l'objet d'un recours pour excès de pouvoir devant le Tribunal Administratif dans un délai de deux mois à compter de sa publication</w:t>
      </w:r>
    </w:p>
    <w:p w14:paraId="28DA88DB" w14:textId="77777777" w:rsidR="00D772FB" w:rsidRPr="00974AAD" w:rsidRDefault="00D772FB" w:rsidP="005C7F2B">
      <w:pPr>
        <w:tabs>
          <w:tab w:val="left" w:pos="3456"/>
        </w:tabs>
        <w:rPr>
          <w:rFonts w:asciiTheme="majorHAnsi" w:hAnsiTheme="majorHAnsi" w:cstheme="majorHAnsi"/>
        </w:rPr>
      </w:pPr>
    </w:p>
    <w:p w14:paraId="62C105E9" w14:textId="77777777" w:rsidR="00D772FB" w:rsidRPr="00974AAD" w:rsidRDefault="00D772FB" w:rsidP="005C7F2B">
      <w:pPr>
        <w:tabs>
          <w:tab w:val="left" w:pos="3456"/>
        </w:tabs>
        <w:rPr>
          <w:rFonts w:asciiTheme="majorHAnsi" w:hAnsiTheme="majorHAnsi" w:cstheme="majorHAnsi"/>
        </w:rPr>
      </w:pPr>
    </w:p>
    <w:sectPr w:rsidR="00D772FB" w:rsidRPr="00974AAD" w:rsidSect="009E740E">
      <w:footerReference w:type="default" r:id="rId8"/>
      <w:headerReference w:type="first" r:id="rId9"/>
      <w:footerReference w:type="first" r:id="rId10"/>
      <w:pgSz w:w="11906" w:h="16838"/>
      <w:pgMar w:top="737" w:right="737" w:bottom="73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F838" w14:textId="77777777" w:rsidR="00B66C2B" w:rsidRDefault="00B66C2B" w:rsidP="00B17C5D">
      <w:pPr>
        <w:spacing w:line="240" w:lineRule="auto"/>
      </w:pPr>
      <w:r>
        <w:separator/>
      </w:r>
    </w:p>
  </w:endnote>
  <w:endnote w:type="continuationSeparator" w:id="0">
    <w:p w14:paraId="1176000A" w14:textId="77777777" w:rsidR="00B66C2B" w:rsidRDefault="00B66C2B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style Extended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4F50" w14:textId="77777777" w:rsidR="007D325F" w:rsidRPr="007D325F" w:rsidRDefault="007D325F" w:rsidP="007D325F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2A98" w14:textId="77777777" w:rsidR="00140D2C" w:rsidRPr="00D772FB" w:rsidRDefault="005B396C" w:rsidP="00B97316">
    <w:pPr>
      <w:pStyle w:val="Pieddepage"/>
    </w:pPr>
    <w:r>
      <w:rPr>
        <w:rStyle w:val="Texte9pieddepageCar"/>
      </w:rPr>
      <w:t>www.cdg13.com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C69D" w14:textId="77777777" w:rsidR="00B66C2B" w:rsidRDefault="00B66C2B" w:rsidP="00B17C5D">
      <w:pPr>
        <w:spacing w:line="240" w:lineRule="auto"/>
      </w:pPr>
      <w:r>
        <w:separator/>
      </w:r>
    </w:p>
  </w:footnote>
  <w:footnote w:type="continuationSeparator" w:id="0">
    <w:p w14:paraId="03C26D69" w14:textId="77777777" w:rsidR="00B66C2B" w:rsidRDefault="00B66C2B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2862" w14:textId="77777777" w:rsidR="00AB2699" w:rsidRDefault="00A472C8" w:rsidP="00AB2699">
    <w:pPr>
      <w:pStyle w:val="Texte1Entetelogo"/>
    </w:pPr>
    <w:r>
      <w:rPr>
        <w:noProof/>
        <w:color w:val="3C3C3E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F39522" wp14:editId="00ACF9A6">
              <wp:simplePos x="0" y="0"/>
              <wp:positionH relativeFrom="page">
                <wp:posOffset>5091430</wp:posOffset>
              </wp:positionH>
              <wp:positionV relativeFrom="page">
                <wp:posOffset>414020</wp:posOffset>
              </wp:positionV>
              <wp:extent cx="2001520" cy="683895"/>
              <wp:effectExtent l="0" t="0" r="0" b="190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1520" cy="683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BA165A" w14:textId="77777777" w:rsidR="00AB2699" w:rsidRPr="007D325F" w:rsidRDefault="00AB2699" w:rsidP="00AB2699">
                          <w:pPr>
                            <w:pStyle w:val="texte1"/>
                          </w:pPr>
                          <w:r w:rsidRPr="007D325F">
                            <w:t>Les Vergers de la Thumine - CS10439</w:t>
                          </w:r>
                          <w:r w:rsidRPr="007D325F">
                            <w:br/>
                            <w:t>Boulevard de la Grande Thumine</w:t>
                          </w:r>
                          <w:r w:rsidRPr="007D325F">
                            <w:br/>
                            <w:t>13098 Aix-en-Provence Cedex 02</w:t>
                          </w:r>
                          <w:r w:rsidRPr="007D325F">
                            <w:br/>
                            <w:t>tél. 04 42 54 40 50 fax. 04 42 54 40 51</w:t>
                          </w:r>
                          <w:r w:rsidRPr="007D325F">
                            <w:br/>
                          </w:r>
                        </w:p>
                        <w:p w14:paraId="08F83A47" w14:textId="77777777" w:rsidR="00AB2699" w:rsidRPr="008B6414" w:rsidRDefault="00AB2699" w:rsidP="00AB2699">
                          <w:pPr>
                            <w:pStyle w:val="texte1"/>
                            <w:rPr>
                              <w:spacing w:val="-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39522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400.9pt;margin-top:32.6pt;width:157.6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" filled="f" stroked="f" strokeweight=".5pt">
              <v:textbox inset="0,0,0,0">
                <w:txbxContent>
                  <w:p w14:paraId="07BA165A" w14:textId="77777777" w:rsidR="00AB2699" w:rsidRPr="007D325F" w:rsidRDefault="00AB2699" w:rsidP="00AB2699">
                    <w:pPr>
                      <w:pStyle w:val="texte1"/>
                    </w:pPr>
                    <w:r w:rsidRPr="007D325F">
                      <w:t>Les Vergers de la Thumine - CS10439</w:t>
                    </w:r>
                    <w:r w:rsidRPr="007D325F">
                      <w:br/>
                      <w:t>Boulevard de la Grande Thumine</w:t>
                    </w:r>
                    <w:r w:rsidRPr="007D325F">
                      <w:br/>
                      <w:t>13098 Aix-en-Provence Cedex 02</w:t>
                    </w:r>
                    <w:r w:rsidRPr="007D325F">
                      <w:br/>
                      <w:t>tél. 04 42 54 40 50 fax. 04 42 54 40 51</w:t>
                    </w:r>
                    <w:r w:rsidRPr="007D325F">
                      <w:br/>
                    </w:r>
                  </w:p>
                  <w:p w14:paraId="08F83A47" w14:textId="77777777" w:rsidR="00AB2699" w:rsidRPr="008B6414" w:rsidRDefault="00AB2699" w:rsidP="00AB2699">
                    <w:pPr>
                      <w:pStyle w:val="texte1"/>
                      <w:rPr>
                        <w:spacing w:val="-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B2699" w:rsidRPr="00C610A8">
      <w:rPr>
        <w:noProof/>
        <w:lang w:eastAsia="fr-FR"/>
      </w:rPr>
      <w:drawing>
        <wp:anchor distT="467995" distB="0" distL="467995" distR="114300" simplePos="0" relativeHeight="251663360" behindDoc="0" locked="0" layoutInCell="1" allowOverlap="1" wp14:anchorId="06F1F394" wp14:editId="0B1A36EF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2699">
      <w:t>CENTRE DE GESTION DE LA</w:t>
    </w:r>
  </w:p>
  <w:p w14:paraId="60A5FE7B" w14:textId="77777777" w:rsidR="00AB2699" w:rsidRDefault="00AB2699" w:rsidP="00AB2699">
    <w:pPr>
      <w:pStyle w:val="Texte1Entetelogo"/>
    </w:pPr>
    <w:r>
      <w:t>FONCTION PUBLIQUE TERRITORIALE</w:t>
    </w:r>
  </w:p>
  <w:p w14:paraId="5B20AE71" w14:textId="77777777" w:rsidR="00AB2699" w:rsidRDefault="00AB2699" w:rsidP="00AB2699">
    <w:pPr>
      <w:pStyle w:val="texte2Entetelogo"/>
    </w:pPr>
    <w:r>
      <w:t>BOUCHES-DU-RHÔNE</w:t>
    </w:r>
  </w:p>
  <w:p w14:paraId="0FD10543" w14:textId="77777777" w:rsidR="00AB2699" w:rsidRDefault="00AB26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3A49"/>
    <w:multiLevelType w:val="hybridMultilevel"/>
    <w:tmpl w:val="8B9AFB68"/>
    <w:lvl w:ilvl="0" w:tplc="EAC8BC7A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7CED61AE"/>
    <w:multiLevelType w:val="singleLevel"/>
    <w:tmpl w:val="C49AE682"/>
    <w:lvl w:ilvl="0">
      <w:start w:val="1"/>
      <w:numFmt w:val="decimal"/>
      <w:pStyle w:val="Listenumros"/>
      <w:lvlText w:val="Article %1 :"/>
      <w:lvlJc w:val="left"/>
      <w:pPr>
        <w:tabs>
          <w:tab w:val="num" w:pos="2575"/>
        </w:tabs>
        <w:ind w:left="1873" w:hanging="738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556641">
    <w:abstractNumId w:val="1"/>
  </w:num>
  <w:num w:numId="2" w16cid:durableId="877821611">
    <w:abstractNumId w:val="0"/>
  </w:num>
  <w:num w:numId="3" w16cid:durableId="143350350">
    <w:abstractNumId w:val="4"/>
  </w:num>
  <w:num w:numId="4" w16cid:durableId="1801921863">
    <w:abstractNumId w:val="3"/>
    <w:lvlOverride w:ilvl="0">
      <w:startOverride w:val="1"/>
    </w:lvlOverride>
  </w:num>
  <w:num w:numId="5" w16cid:durableId="531267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C8"/>
    <w:rsid w:val="00007960"/>
    <w:rsid w:val="00015780"/>
    <w:rsid w:val="000266DF"/>
    <w:rsid w:val="00041692"/>
    <w:rsid w:val="00056655"/>
    <w:rsid w:val="00082943"/>
    <w:rsid w:val="00091997"/>
    <w:rsid w:val="00092ECD"/>
    <w:rsid w:val="000962B6"/>
    <w:rsid w:val="000A269F"/>
    <w:rsid w:val="00127358"/>
    <w:rsid w:val="00140D2C"/>
    <w:rsid w:val="0017328A"/>
    <w:rsid w:val="00184CDE"/>
    <w:rsid w:val="00194192"/>
    <w:rsid w:val="0019612E"/>
    <w:rsid w:val="00197CE5"/>
    <w:rsid w:val="001A1DF8"/>
    <w:rsid w:val="001B48B1"/>
    <w:rsid w:val="001E696E"/>
    <w:rsid w:val="001F7E23"/>
    <w:rsid w:val="00254BF3"/>
    <w:rsid w:val="002758E1"/>
    <w:rsid w:val="00287BA1"/>
    <w:rsid w:val="002B7A16"/>
    <w:rsid w:val="002C669F"/>
    <w:rsid w:val="003023AA"/>
    <w:rsid w:val="0032462F"/>
    <w:rsid w:val="00346B0C"/>
    <w:rsid w:val="0036013F"/>
    <w:rsid w:val="003645F3"/>
    <w:rsid w:val="003726EC"/>
    <w:rsid w:val="00373AC8"/>
    <w:rsid w:val="003902DE"/>
    <w:rsid w:val="003A1865"/>
    <w:rsid w:val="003B5F9B"/>
    <w:rsid w:val="003C6BDD"/>
    <w:rsid w:val="003D7DB7"/>
    <w:rsid w:val="00402EC3"/>
    <w:rsid w:val="00403D01"/>
    <w:rsid w:val="00430032"/>
    <w:rsid w:val="004362CA"/>
    <w:rsid w:val="00441B3D"/>
    <w:rsid w:val="0045580B"/>
    <w:rsid w:val="00487139"/>
    <w:rsid w:val="004934BE"/>
    <w:rsid w:val="004B5873"/>
    <w:rsid w:val="004B7BC8"/>
    <w:rsid w:val="004C4997"/>
    <w:rsid w:val="004E4898"/>
    <w:rsid w:val="0051172F"/>
    <w:rsid w:val="005405C4"/>
    <w:rsid w:val="00550DFB"/>
    <w:rsid w:val="00566089"/>
    <w:rsid w:val="005836F9"/>
    <w:rsid w:val="005A09AC"/>
    <w:rsid w:val="005A27A9"/>
    <w:rsid w:val="005A6854"/>
    <w:rsid w:val="005B396C"/>
    <w:rsid w:val="005C0815"/>
    <w:rsid w:val="005C3764"/>
    <w:rsid w:val="005C5DC1"/>
    <w:rsid w:val="005C5DEC"/>
    <w:rsid w:val="005C7F2B"/>
    <w:rsid w:val="005E485E"/>
    <w:rsid w:val="0062447B"/>
    <w:rsid w:val="00693522"/>
    <w:rsid w:val="006E3257"/>
    <w:rsid w:val="006E4C1D"/>
    <w:rsid w:val="006F399F"/>
    <w:rsid w:val="007300F1"/>
    <w:rsid w:val="00741304"/>
    <w:rsid w:val="00751DDB"/>
    <w:rsid w:val="00770239"/>
    <w:rsid w:val="00772DDC"/>
    <w:rsid w:val="007764AB"/>
    <w:rsid w:val="007900F1"/>
    <w:rsid w:val="007A3CB3"/>
    <w:rsid w:val="007D325F"/>
    <w:rsid w:val="008061AC"/>
    <w:rsid w:val="00822A6E"/>
    <w:rsid w:val="00847456"/>
    <w:rsid w:val="008C6A85"/>
    <w:rsid w:val="008E0A08"/>
    <w:rsid w:val="00915893"/>
    <w:rsid w:val="00947A9D"/>
    <w:rsid w:val="00964551"/>
    <w:rsid w:val="00974AAD"/>
    <w:rsid w:val="00975B77"/>
    <w:rsid w:val="009E4C7B"/>
    <w:rsid w:val="009E740E"/>
    <w:rsid w:val="00A01498"/>
    <w:rsid w:val="00A02ACE"/>
    <w:rsid w:val="00A15179"/>
    <w:rsid w:val="00A26014"/>
    <w:rsid w:val="00A43220"/>
    <w:rsid w:val="00A472C8"/>
    <w:rsid w:val="00A65838"/>
    <w:rsid w:val="00A82034"/>
    <w:rsid w:val="00AB2699"/>
    <w:rsid w:val="00AD6AA2"/>
    <w:rsid w:val="00AF5C8B"/>
    <w:rsid w:val="00B142A1"/>
    <w:rsid w:val="00B17C5D"/>
    <w:rsid w:val="00B2070B"/>
    <w:rsid w:val="00B24D6C"/>
    <w:rsid w:val="00B4698B"/>
    <w:rsid w:val="00B516BA"/>
    <w:rsid w:val="00B66C2B"/>
    <w:rsid w:val="00B66D6B"/>
    <w:rsid w:val="00B673C1"/>
    <w:rsid w:val="00B94860"/>
    <w:rsid w:val="00B97316"/>
    <w:rsid w:val="00BD799E"/>
    <w:rsid w:val="00BF244D"/>
    <w:rsid w:val="00C21E10"/>
    <w:rsid w:val="00C446D0"/>
    <w:rsid w:val="00C67A4B"/>
    <w:rsid w:val="00C67F84"/>
    <w:rsid w:val="00C90307"/>
    <w:rsid w:val="00C978E9"/>
    <w:rsid w:val="00CE5A3C"/>
    <w:rsid w:val="00D003C0"/>
    <w:rsid w:val="00D067D1"/>
    <w:rsid w:val="00D1714F"/>
    <w:rsid w:val="00D17AB6"/>
    <w:rsid w:val="00D51C16"/>
    <w:rsid w:val="00D563DD"/>
    <w:rsid w:val="00D772FB"/>
    <w:rsid w:val="00DD127B"/>
    <w:rsid w:val="00DD348B"/>
    <w:rsid w:val="00DD4369"/>
    <w:rsid w:val="00DE507F"/>
    <w:rsid w:val="00DE7610"/>
    <w:rsid w:val="00E01911"/>
    <w:rsid w:val="00E02A64"/>
    <w:rsid w:val="00E05DDA"/>
    <w:rsid w:val="00E31ADC"/>
    <w:rsid w:val="00E34BFD"/>
    <w:rsid w:val="00E45B21"/>
    <w:rsid w:val="00EE1DC1"/>
    <w:rsid w:val="00EF3CF5"/>
    <w:rsid w:val="00F23D98"/>
    <w:rsid w:val="00F43F04"/>
    <w:rsid w:val="00F731C6"/>
    <w:rsid w:val="00F86D78"/>
    <w:rsid w:val="00FA07BD"/>
    <w:rsid w:val="00FC4916"/>
    <w:rsid w:val="00FD27E9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F02A5"/>
  <w15:docId w15:val="{68F4817E-B523-49D0-8481-58E9BF2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550DFB"/>
    <w:pPr>
      <w:spacing w:line="240" w:lineRule="exact"/>
    </w:pPr>
  </w:style>
  <w:style w:type="paragraph" w:styleId="Titre3">
    <w:name w:val="heading 3"/>
    <w:basedOn w:val="Normal"/>
    <w:next w:val="Normal"/>
    <w:link w:val="Titre3Car"/>
    <w:qFormat/>
    <w:rsid w:val="00975B77"/>
    <w:pPr>
      <w:keepNext/>
      <w:spacing w:line="240" w:lineRule="auto"/>
      <w:ind w:left="567"/>
      <w:jc w:val="center"/>
      <w:outlineLvl w:val="2"/>
    </w:pPr>
    <w:rPr>
      <w:rFonts w:ascii="Metrostyle Extended" w:eastAsia="Times New Roman" w:hAnsi="Metrostyle Extended"/>
      <w:b/>
      <w:color w:val="auto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color w:val="auto"/>
      <w:sz w:val="18"/>
      <w:szCs w:val="17"/>
    </w:rPr>
  </w:style>
  <w:style w:type="character" w:styleId="Textedelespacerserv">
    <w:name w:val="Placeholder Text"/>
    <w:basedOn w:val="Policepardfaut"/>
    <w:uiPriority w:val="99"/>
    <w:semiHidden/>
    <w:rsid w:val="00550DF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97316"/>
    <w:rPr>
      <w:color w:val="0000FF" w:themeColor="hyperlink"/>
      <w:u w:val="single"/>
    </w:rPr>
  </w:style>
  <w:style w:type="paragraph" w:styleId="Listepuces">
    <w:name w:val="List Bullet"/>
    <w:basedOn w:val="Normal"/>
    <w:next w:val="Normal"/>
    <w:autoRedefine/>
    <w:semiHidden/>
    <w:unhideWhenUsed/>
    <w:rsid w:val="00975B77"/>
    <w:pPr>
      <w:spacing w:after="120" w:line="240" w:lineRule="auto"/>
      <w:jc w:val="both"/>
    </w:pPr>
    <w:rPr>
      <w:rFonts w:eastAsia="Times New Roman"/>
      <w:b/>
      <w:bCs/>
      <w:color w:val="auto"/>
      <w:szCs w:val="20"/>
      <w:lang w:eastAsia="fr-FR"/>
    </w:rPr>
  </w:style>
  <w:style w:type="paragraph" w:styleId="Listenumros">
    <w:name w:val="List Number"/>
    <w:basedOn w:val="Normal"/>
    <w:unhideWhenUsed/>
    <w:rsid w:val="00975B77"/>
    <w:pPr>
      <w:numPr>
        <w:numId w:val="4"/>
      </w:numPr>
      <w:tabs>
        <w:tab w:val="num" w:pos="1843"/>
      </w:tabs>
      <w:spacing w:after="280" w:line="280" w:lineRule="exact"/>
      <w:ind w:left="1843" w:hanging="1134"/>
      <w:jc w:val="both"/>
    </w:pPr>
    <w:rPr>
      <w:rFonts w:eastAsia="Times New Roman"/>
      <w:color w:val="auto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75B77"/>
    <w:pPr>
      <w:spacing w:after="120" w:line="240" w:lineRule="auto"/>
      <w:ind w:left="283"/>
      <w:jc w:val="both"/>
    </w:pPr>
    <w:rPr>
      <w:rFonts w:eastAsia="Times New Roman"/>
      <w:color w:val="auto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75B77"/>
    <w:rPr>
      <w:rFonts w:eastAsia="Times New Roman"/>
      <w:color w:val="auto"/>
      <w:szCs w:val="24"/>
      <w:lang w:eastAsia="fr-FR"/>
    </w:rPr>
  </w:style>
  <w:style w:type="paragraph" w:customStyle="1" w:styleId="Vu">
    <w:name w:val="Vu"/>
    <w:basedOn w:val="Normal"/>
    <w:rsid w:val="00975B77"/>
    <w:pPr>
      <w:spacing w:before="60" w:after="120" w:line="280" w:lineRule="exact"/>
      <w:ind w:left="680"/>
      <w:jc w:val="both"/>
    </w:pPr>
    <w:rPr>
      <w:rFonts w:eastAsia="Times New Roman"/>
      <w:color w:val="auto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75B77"/>
    <w:rPr>
      <w:rFonts w:ascii="Metrostyle Extended" w:eastAsia="Times New Roman" w:hAnsi="Metrostyle Extended"/>
      <w:b/>
      <w:color w:val="auto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693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5" ma:contentTypeDescription="Crée un document." ma:contentTypeScope="" ma:versionID="117faaa48726c6ec5d04029b2bafef64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ef38c9b68aadb90d99435cf4e531e2a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9E4BD-9A05-4897-B10A-50FFCD74C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C93DF-F746-4212-A1AE-71D1A163B48B}"/>
</file>

<file path=customXml/itemProps3.xml><?xml version="1.0" encoding="utf-8"?>
<ds:datastoreItem xmlns:ds="http://schemas.openxmlformats.org/officeDocument/2006/customXml" ds:itemID="{28BC127D-1ADF-408D-BF9C-3F3B73FE3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Testou Laetitia</dc:creator>
  <cp:lastModifiedBy>Dehoul Ludovic</cp:lastModifiedBy>
  <cp:revision>5</cp:revision>
  <cp:lastPrinted>2014-11-20T16:04:00Z</cp:lastPrinted>
  <dcterms:created xsi:type="dcterms:W3CDTF">2022-11-21T11:21:00Z</dcterms:created>
  <dcterms:modified xsi:type="dcterms:W3CDTF">2022-11-21T13:29:00Z</dcterms:modified>
</cp:coreProperties>
</file>