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63" w:rsidRPr="00C243CD" w:rsidRDefault="009405CD" w:rsidP="009405CD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Cs w:val="18"/>
        </w:rPr>
      </w:pPr>
      <w:r w:rsidRPr="00C243CD">
        <w:rPr>
          <w:rFonts w:ascii="Arial" w:hAnsi="Arial" w:cs="Arial"/>
          <w:color w:val="0D0D0D" w:themeColor="text1" w:themeTint="F2"/>
        </w:rPr>
        <w:t xml:space="preserve">Ce </w:t>
      </w:r>
      <w:r w:rsidR="004A64B0" w:rsidRPr="00C243CD">
        <w:rPr>
          <w:rFonts w:ascii="Arial" w:hAnsi="Arial" w:cs="Arial"/>
          <w:color w:val="0D0D0D" w:themeColor="text1" w:themeTint="F2"/>
        </w:rPr>
        <w:t>guide</w:t>
      </w:r>
      <w:r w:rsidRPr="00C243CD">
        <w:rPr>
          <w:rFonts w:ascii="Arial" w:hAnsi="Arial" w:cs="Arial"/>
          <w:color w:val="0D0D0D" w:themeColor="text1" w:themeTint="F2"/>
        </w:rPr>
        <w:t xml:space="preserve"> </w:t>
      </w:r>
      <w:r w:rsidR="00E157BE" w:rsidRPr="00C243CD">
        <w:rPr>
          <w:rFonts w:ascii="Arial" w:hAnsi="Arial" w:cs="Arial"/>
          <w:color w:val="0D0D0D" w:themeColor="text1" w:themeTint="F2"/>
        </w:rPr>
        <w:t xml:space="preserve">a pour </w:t>
      </w:r>
      <w:r w:rsidRPr="00C243CD">
        <w:rPr>
          <w:rFonts w:ascii="Arial" w:hAnsi="Arial" w:cs="Arial"/>
          <w:color w:val="0D0D0D" w:themeColor="text1" w:themeTint="F2"/>
        </w:rPr>
        <w:t xml:space="preserve">vocation d’aider les collectivités dans la préparation de leur </w:t>
      </w:r>
      <w:r w:rsidRPr="00C243CD">
        <w:rPr>
          <w:rFonts w:ascii="Arial" w:hAnsi="Arial" w:cs="Arial"/>
          <w:b/>
          <w:color w:val="0D0D0D" w:themeColor="text1" w:themeTint="F2"/>
          <w:u w:val="single"/>
        </w:rPr>
        <w:t>re</w:t>
      </w:r>
      <w:bookmarkStart w:id="0" w:name="_GoBack"/>
      <w:bookmarkEnd w:id="0"/>
      <w:r w:rsidRPr="00C243CD">
        <w:rPr>
          <w:rFonts w:ascii="Arial" w:hAnsi="Arial" w:cs="Arial"/>
          <w:b/>
          <w:color w:val="0D0D0D" w:themeColor="text1" w:themeTint="F2"/>
          <w:u w:val="single"/>
        </w:rPr>
        <w:t>prise d’activité progressive</w:t>
      </w:r>
      <w:r w:rsidRPr="00C243CD">
        <w:rPr>
          <w:rFonts w:ascii="Arial" w:hAnsi="Arial" w:cs="Arial"/>
          <w:color w:val="0D0D0D" w:themeColor="text1" w:themeTint="F2"/>
        </w:rPr>
        <w:t xml:space="preserve"> à compter du 11 mai prochain. Cet outil recueille de manière non exhaustive les bonnes pratiques en matière d’organisation et de santé et sécurité au travail. </w:t>
      </w:r>
      <w:r w:rsidR="00E157BE" w:rsidRPr="00C243CD">
        <w:rPr>
          <w:rFonts w:ascii="Arial" w:hAnsi="Arial" w:cs="Arial"/>
          <w:color w:val="0D0D0D" w:themeColor="text1" w:themeTint="F2"/>
        </w:rPr>
        <w:t>A chaque nouvelle annonce gouvernementale, i</w:t>
      </w:r>
      <w:r w:rsidRPr="00C243CD">
        <w:rPr>
          <w:rFonts w:ascii="Arial" w:hAnsi="Arial" w:cs="Arial"/>
          <w:color w:val="0D0D0D" w:themeColor="text1" w:themeTint="F2"/>
        </w:rPr>
        <w:t xml:space="preserve">l appartient à </w:t>
      </w:r>
      <w:r w:rsidR="00AF7263" w:rsidRPr="00C243CD">
        <w:rPr>
          <w:rFonts w:ascii="Arial" w:hAnsi="Arial" w:cs="Arial"/>
          <w:color w:val="0D0D0D" w:themeColor="text1" w:themeTint="F2"/>
        </w:rPr>
        <w:t>l’A</w:t>
      </w:r>
      <w:r w:rsidR="00E157BE" w:rsidRPr="00C243CD">
        <w:rPr>
          <w:rFonts w:ascii="Arial" w:hAnsi="Arial" w:cs="Arial"/>
          <w:color w:val="0D0D0D" w:themeColor="text1" w:themeTint="F2"/>
        </w:rPr>
        <w:t>utorité</w:t>
      </w:r>
      <w:r w:rsidRPr="00C243CD">
        <w:rPr>
          <w:rFonts w:ascii="Arial" w:hAnsi="Arial" w:cs="Arial"/>
          <w:color w:val="0D0D0D" w:themeColor="text1" w:themeTint="F2"/>
        </w:rPr>
        <w:t xml:space="preserve"> </w:t>
      </w:r>
      <w:r w:rsidR="00AF7263" w:rsidRPr="00C243CD">
        <w:rPr>
          <w:rFonts w:ascii="Arial" w:hAnsi="Arial" w:cs="Arial"/>
          <w:color w:val="0D0D0D" w:themeColor="text1" w:themeTint="F2"/>
        </w:rPr>
        <w:t xml:space="preserve">Territoriale </w:t>
      </w:r>
      <w:r w:rsidRPr="00C243CD">
        <w:rPr>
          <w:rFonts w:ascii="Arial" w:hAnsi="Arial" w:cs="Arial"/>
          <w:color w:val="0D0D0D" w:themeColor="text1" w:themeTint="F2"/>
        </w:rPr>
        <w:t>de les appliquer en fonction de ses environnements de travail et de ses mode</w:t>
      </w:r>
      <w:r w:rsidRPr="00C243CD">
        <w:rPr>
          <w:rFonts w:ascii="Arial" w:hAnsi="Arial" w:cs="Arial"/>
          <w:color w:val="0D0D0D" w:themeColor="text1" w:themeTint="F2"/>
          <w:szCs w:val="18"/>
        </w:rPr>
        <w:t>s de fonctionnem</w:t>
      </w:r>
      <w:r w:rsidR="00AF7263" w:rsidRPr="00C243CD">
        <w:rPr>
          <w:rFonts w:ascii="Arial" w:hAnsi="Arial" w:cs="Arial"/>
          <w:color w:val="0D0D0D" w:themeColor="text1" w:themeTint="F2"/>
          <w:szCs w:val="18"/>
        </w:rPr>
        <w:t>ent. Ce document sera modifié au gré des évolutions du contexte de la pandémie et des nouvelles mesures édictées.</w:t>
      </w:r>
    </w:p>
    <w:tbl>
      <w:tblPr>
        <w:tblStyle w:val="Grilledutableau"/>
        <w:tblpPr w:leftFromText="141" w:rightFromText="141" w:vertAnchor="text" w:horzAnchor="margin" w:tblpY="546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5245"/>
        <w:gridCol w:w="5812"/>
        <w:gridCol w:w="709"/>
        <w:gridCol w:w="708"/>
      </w:tblGrid>
      <w:tr w:rsidR="00353DE7" w:rsidRPr="00793B31" w:rsidTr="00AF7263">
        <w:trPr>
          <w:trHeight w:val="397"/>
        </w:trPr>
        <w:tc>
          <w:tcPr>
            <w:tcW w:w="7508" w:type="dxa"/>
            <w:gridSpan w:val="2"/>
            <w:shd w:val="clear" w:color="auto" w:fill="004D9B"/>
            <w:vAlign w:val="center"/>
          </w:tcPr>
          <w:p w:rsidR="00353DE7" w:rsidRPr="00F15D2A" w:rsidRDefault="00353DE7" w:rsidP="00AF7263">
            <w:pPr>
              <w:jc w:val="center"/>
              <w:rPr>
                <w:rFonts w:cs="Arial"/>
                <w:b/>
              </w:rPr>
            </w:pPr>
            <w:r w:rsidRPr="00C36B13">
              <w:rPr>
                <w:rFonts w:cs="Arial"/>
                <w:b/>
                <w:color w:val="FFFFFF" w:themeColor="background1"/>
              </w:rPr>
              <w:t xml:space="preserve">Commune / Etablissement </w:t>
            </w:r>
            <w:r w:rsidRPr="00F15D2A">
              <w:rPr>
                <w:rFonts w:cs="Arial"/>
                <w:b/>
                <w:color w:val="FFFFFF" w:themeColor="background1"/>
              </w:rPr>
              <w:t>de : …………………………………………..</w:t>
            </w:r>
          </w:p>
        </w:tc>
        <w:tc>
          <w:tcPr>
            <w:tcW w:w="5812" w:type="dxa"/>
            <w:shd w:val="clear" w:color="auto" w:fill="004D9B"/>
            <w:vAlign w:val="center"/>
          </w:tcPr>
          <w:p w:rsidR="00353DE7" w:rsidRPr="00F15D2A" w:rsidRDefault="00353DE7" w:rsidP="00353DE7">
            <w:pPr>
              <w:jc w:val="center"/>
              <w:rPr>
                <w:rFonts w:cs="Arial"/>
                <w:b/>
              </w:rPr>
            </w:pPr>
            <w:r w:rsidRPr="00F15D2A">
              <w:rPr>
                <w:rFonts w:cs="Arial"/>
                <w:b/>
                <w:color w:val="FFFFFF" w:themeColor="background1"/>
              </w:rPr>
              <w:t>PREALABLES</w:t>
            </w:r>
          </w:p>
        </w:tc>
        <w:tc>
          <w:tcPr>
            <w:tcW w:w="709" w:type="dxa"/>
            <w:shd w:val="clear" w:color="auto" w:fill="004D9B"/>
            <w:vAlign w:val="center"/>
          </w:tcPr>
          <w:p w:rsidR="00353DE7" w:rsidRPr="00F15D2A" w:rsidRDefault="00353DE7" w:rsidP="00353DE7">
            <w:pPr>
              <w:jc w:val="center"/>
              <w:rPr>
                <w:rFonts w:cs="Arial"/>
                <w:color w:val="FFFFFF" w:themeColor="background1"/>
              </w:rPr>
            </w:pPr>
            <w:r w:rsidRPr="00F15D2A">
              <w:rPr>
                <w:rFonts w:cs="Arial"/>
                <w:color w:val="FFFFFF" w:themeColor="background1"/>
              </w:rPr>
              <w:t>Oui</w:t>
            </w:r>
          </w:p>
        </w:tc>
        <w:tc>
          <w:tcPr>
            <w:tcW w:w="708" w:type="dxa"/>
            <w:shd w:val="clear" w:color="auto" w:fill="004D9B"/>
            <w:vAlign w:val="center"/>
          </w:tcPr>
          <w:p w:rsidR="00353DE7" w:rsidRPr="00F15D2A" w:rsidRDefault="00353DE7" w:rsidP="00353DE7">
            <w:pPr>
              <w:jc w:val="center"/>
              <w:rPr>
                <w:rFonts w:cs="Arial"/>
                <w:color w:val="FFFFFF" w:themeColor="background1"/>
              </w:rPr>
            </w:pPr>
            <w:r w:rsidRPr="00F15D2A">
              <w:rPr>
                <w:rFonts w:cs="Arial"/>
                <w:color w:val="FFFFFF" w:themeColor="background1"/>
              </w:rPr>
              <w:t>Non</w:t>
            </w:r>
          </w:p>
        </w:tc>
      </w:tr>
      <w:tr w:rsidR="000B0953" w:rsidRPr="00793B31" w:rsidTr="00C243CD">
        <w:trPr>
          <w:trHeight w:val="510"/>
        </w:trPr>
        <w:tc>
          <w:tcPr>
            <w:tcW w:w="7508" w:type="dxa"/>
            <w:gridSpan w:val="2"/>
            <w:shd w:val="clear" w:color="auto" w:fill="FFFFFF" w:themeFill="background1"/>
            <w:vAlign w:val="center"/>
          </w:tcPr>
          <w:p w:rsidR="000B0953" w:rsidRDefault="000B0953" w:rsidP="000B0953">
            <w:pPr>
              <w:jc w:val="center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auto"/>
              </w:rPr>
              <w:t xml:space="preserve">3 étapes clés du plan </w:t>
            </w:r>
            <w:r w:rsidRPr="00701A35">
              <w:rPr>
                <w:rFonts w:cs="Arial"/>
                <w:b/>
                <w:color w:val="auto"/>
              </w:rPr>
              <w:t>d’actions 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B0953" w:rsidRDefault="000B0953" w:rsidP="000B0953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20"/>
              </w:rPr>
            </w:pPr>
            <w:r>
              <w:rPr>
                <w:rFonts w:cs="Arial"/>
                <w:color w:val="000000" w:themeColor="text1" w:themeShade="80"/>
                <w:sz w:val="20"/>
              </w:rPr>
              <w:t xml:space="preserve">Consultation du </w:t>
            </w:r>
            <w:r w:rsidRPr="00F15D2A">
              <w:rPr>
                <w:rFonts w:cs="Arial"/>
                <w:color w:val="000000" w:themeColor="text1" w:themeShade="80"/>
                <w:sz w:val="20"/>
              </w:rPr>
              <w:t>Plan de Continuité d’activité (PCA) </w:t>
            </w:r>
          </w:p>
        </w:tc>
        <w:sdt>
          <w:sdtPr>
            <w:rPr>
              <w:rFonts w:cs="Arial"/>
            </w:rPr>
            <w:id w:val="-94238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3183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F15D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0953" w:rsidRPr="00793B31" w:rsidTr="00C243CD">
        <w:trPr>
          <w:trHeight w:val="510"/>
        </w:trPr>
        <w:tc>
          <w:tcPr>
            <w:tcW w:w="2263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0B0953" w:rsidRDefault="000B0953" w:rsidP="000B0953">
            <w:pPr>
              <w:rPr>
                <w:rFonts w:cs="Arial"/>
                <w:b/>
                <w:color w:val="7030A0"/>
              </w:rPr>
            </w:pPr>
          </w:p>
          <w:p w:rsidR="000B0953" w:rsidRDefault="000B0953" w:rsidP="000B0953">
            <w:pPr>
              <w:rPr>
                <w:rFonts w:cs="Arial"/>
                <w:b/>
                <w:color w:val="7030A0"/>
              </w:rPr>
            </w:pPr>
          </w:p>
          <w:p w:rsidR="000B0953" w:rsidRDefault="000B0953" w:rsidP="000B0953">
            <w:pPr>
              <w:rPr>
                <w:rFonts w:cs="Arial"/>
                <w:b/>
                <w:color w:val="7030A0"/>
              </w:rPr>
            </w:pPr>
          </w:p>
          <w:p w:rsidR="000B0953" w:rsidRDefault="000B0953" w:rsidP="000B0953">
            <w:pPr>
              <w:rPr>
                <w:rFonts w:cs="Arial"/>
                <w:b/>
                <w:color w:val="7030A0"/>
              </w:rPr>
            </w:pPr>
          </w:p>
          <w:p w:rsidR="000B0953" w:rsidRDefault="000B0953" w:rsidP="000B0953">
            <w:pPr>
              <w:rPr>
                <w:rFonts w:cs="Arial"/>
                <w:b/>
                <w:color w:val="7030A0"/>
              </w:rPr>
            </w:pPr>
          </w:p>
          <w:p w:rsidR="000B0953" w:rsidRDefault="000B0953" w:rsidP="000B0953">
            <w:pPr>
              <w:rPr>
                <w:rFonts w:cs="Arial"/>
                <w:b/>
                <w:color w:val="7030A0"/>
              </w:rPr>
            </w:pPr>
          </w:p>
        </w:tc>
        <w:tc>
          <w:tcPr>
            <w:tcW w:w="5245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0B0953" w:rsidRPr="00BE5EFC" w:rsidRDefault="000B0953" w:rsidP="000B0953">
            <w:pPr>
              <w:jc w:val="both"/>
              <w:rPr>
                <w:rFonts w:cs="Arial"/>
                <w:b/>
                <w:color w:val="0D0D0D" w:themeColor="text1" w:themeTint="F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B0953" w:rsidRPr="00F15D2A" w:rsidRDefault="000B0953" w:rsidP="000B0953">
            <w:pPr>
              <w:spacing w:line="276" w:lineRule="auto"/>
              <w:jc w:val="both"/>
              <w:rPr>
                <w:rFonts w:cs="Arial"/>
              </w:rPr>
            </w:pPr>
            <w:r w:rsidRPr="00F15D2A">
              <w:rPr>
                <w:rFonts w:cs="Arial"/>
                <w:color w:val="000000" w:themeColor="text1" w:themeShade="80"/>
                <w:sz w:val="20"/>
              </w:rPr>
              <w:t xml:space="preserve">Association des acteurs </w:t>
            </w:r>
            <w:r>
              <w:rPr>
                <w:rFonts w:cs="Arial"/>
                <w:color w:val="000000" w:themeColor="text1" w:themeShade="80"/>
                <w:sz w:val="20"/>
              </w:rPr>
              <w:t>(cellule de crise, préventeurs etc.)</w:t>
            </w:r>
            <w:r w:rsidRPr="00F15D2A">
              <w:rPr>
                <w:rFonts w:cs="Arial"/>
                <w:color w:val="000000" w:themeColor="text1" w:themeShade="80"/>
                <w:sz w:val="20"/>
              </w:rPr>
              <w:t> </w:t>
            </w:r>
          </w:p>
        </w:tc>
        <w:sdt>
          <w:sdtPr>
            <w:rPr>
              <w:rFonts w:cs="Arial"/>
            </w:rPr>
            <w:id w:val="-19794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2329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F15D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0953" w:rsidRPr="00793B31" w:rsidTr="00C243CD">
        <w:trPr>
          <w:trHeight w:val="510"/>
        </w:trPr>
        <w:tc>
          <w:tcPr>
            <w:tcW w:w="226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0B0953" w:rsidRPr="00F15D2A" w:rsidRDefault="000B0953" w:rsidP="000B0953">
            <w:pPr>
              <w:rPr>
                <w:rFonts w:cs="Arial"/>
              </w:rPr>
            </w:pPr>
          </w:p>
        </w:tc>
        <w:tc>
          <w:tcPr>
            <w:tcW w:w="5245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B0953" w:rsidRPr="00F15D2A" w:rsidRDefault="000B0953" w:rsidP="000B0953">
            <w:pPr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B0953" w:rsidRPr="00F15D2A" w:rsidRDefault="000B0953" w:rsidP="000B0953">
            <w:pPr>
              <w:spacing w:line="276" w:lineRule="auto"/>
              <w:jc w:val="both"/>
              <w:rPr>
                <w:rFonts w:cs="Arial"/>
              </w:rPr>
            </w:pPr>
            <w:r w:rsidRPr="00F15D2A">
              <w:rPr>
                <w:rFonts w:cs="Arial"/>
                <w:color w:val="000000" w:themeColor="text1" w:themeShade="80"/>
                <w:sz w:val="20"/>
              </w:rPr>
              <w:t>Consultation du CT/CHSCT </w:t>
            </w:r>
          </w:p>
        </w:tc>
        <w:sdt>
          <w:sdtPr>
            <w:rPr>
              <w:rFonts w:cs="Arial"/>
            </w:rPr>
            <w:id w:val="187696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F15D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855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F15D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0953" w:rsidRPr="00793B31" w:rsidTr="00C243CD">
        <w:trPr>
          <w:trHeight w:val="510"/>
        </w:trPr>
        <w:tc>
          <w:tcPr>
            <w:tcW w:w="226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0B0953" w:rsidRPr="00F15D2A" w:rsidRDefault="000B0953" w:rsidP="000B0953">
            <w:pPr>
              <w:rPr>
                <w:rFonts w:cs="Arial"/>
              </w:rPr>
            </w:pPr>
          </w:p>
        </w:tc>
        <w:tc>
          <w:tcPr>
            <w:tcW w:w="5245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B0953" w:rsidRPr="00F15D2A" w:rsidRDefault="000B0953" w:rsidP="000B0953">
            <w:pPr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B0953" w:rsidRPr="00F15D2A" w:rsidRDefault="000B0953" w:rsidP="000B0953">
            <w:pPr>
              <w:spacing w:line="276" w:lineRule="auto"/>
              <w:jc w:val="both"/>
              <w:rPr>
                <w:rFonts w:cs="Arial"/>
              </w:rPr>
            </w:pPr>
            <w:r w:rsidRPr="00F15D2A">
              <w:rPr>
                <w:rFonts w:cs="Arial"/>
                <w:color w:val="000000" w:themeColor="text1" w:themeShade="80"/>
                <w:sz w:val="20"/>
              </w:rPr>
              <w:t>Prise en compte des évolutions gouvernementales</w:t>
            </w:r>
          </w:p>
        </w:tc>
        <w:sdt>
          <w:sdtPr>
            <w:rPr>
              <w:rFonts w:cs="Arial"/>
            </w:rPr>
            <w:id w:val="-60611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F15D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9558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F15D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0953" w:rsidRPr="00793B31" w:rsidTr="00C243CD">
        <w:trPr>
          <w:trHeight w:val="510"/>
        </w:trPr>
        <w:tc>
          <w:tcPr>
            <w:tcW w:w="226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0B0953" w:rsidRPr="00F15D2A" w:rsidRDefault="000B0953" w:rsidP="000B0953">
            <w:pPr>
              <w:rPr>
                <w:rFonts w:cs="Arial"/>
              </w:rPr>
            </w:pPr>
          </w:p>
        </w:tc>
        <w:tc>
          <w:tcPr>
            <w:tcW w:w="5245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B0953" w:rsidRPr="00F15D2A" w:rsidRDefault="000B0953" w:rsidP="000B0953">
            <w:pPr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B0953" w:rsidRPr="00F15D2A" w:rsidRDefault="000B0953" w:rsidP="000B0953">
            <w:pPr>
              <w:spacing w:line="276" w:lineRule="auto"/>
              <w:jc w:val="both"/>
              <w:rPr>
                <w:rFonts w:cs="Arial"/>
              </w:rPr>
            </w:pPr>
            <w:r w:rsidRPr="00F15D2A">
              <w:rPr>
                <w:rFonts w:cs="Arial"/>
              </w:rPr>
              <w:t>Autres : ………………………………………………………..</w:t>
            </w:r>
          </w:p>
        </w:tc>
        <w:sdt>
          <w:sdtPr>
            <w:rPr>
              <w:rFonts w:cs="Arial"/>
            </w:rPr>
            <w:id w:val="17307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020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0B0953" w:rsidRPr="00F15D2A" w:rsidRDefault="000B0953" w:rsidP="000B0953">
                <w:pPr>
                  <w:spacing w:line="276" w:lineRule="auto"/>
                  <w:jc w:val="center"/>
                  <w:rPr>
                    <w:rFonts w:cs="Arial"/>
                  </w:rPr>
                </w:pPr>
                <w:r w:rsidRPr="00F15D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B0953" w:rsidRPr="00793B31" w:rsidTr="0037320D">
        <w:trPr>
          <w:trHeight w:val="2795"/>
        </w:trPr>
        <w:tc>
          <w:tcPr>
            <w:tcW w:w="2263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:rsidR="000B0953" w:rsidRPr="00701A35" w:rsidRDefault="000B0953" w:rsidP="000B0953"/>
        </w:tc>
        <w:tc>
          <w:tcPr>
            <w:tcW w:w="5245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0B0953" w:rsidRPr="00701A35" w:rsidRDefault="000B0953" w:rsidP="000B0953"/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0B0953" w:rsidRPr="008F3E0A" w:rsidRDefault="000B0953" w:rsidP="000B0953">
            <w:pPr>
              <w:spacing w:line="276" w:lineRule="auto"/>
              <w:rPr>
                <w:rFonts w:cs="Arial"/>
                <w:b/>
                <w:color w:val="0D0D0D" w:themeColor="text1" w:themeTint="F2"/>
              </w:rPr>
            </w:pPr>
            <w:r w:rsidRPr="008F3E0A">
              <w:rPr>
                <w:rFonts w:cs="Arial"/>
                <w:b/>
                <w:color w:val="0D0D0D" w:themeColor="text1" w:themeTint="F2"/>
              </w:rPr>
              <w:t>Identification des membres de la cellule de crise :</w:t>
            </w:r>
          </w:p>
          <w:p w:rsidR="000B0953" w:rsidRPr="008F3E0A" w:rsidRDefault="00CB6A39" w:rsidP="000B0953">
            <w:pPr>
              <w:spacing w:line="276" w:lineRule="auto"/>
              <w:jc w:val="both"/>
              <w:rPr>
                <w:rFonts w:cs="Arial"/>
                <w:color w:val="0D0D0D" w:themeColor="text1" w:themeTint="F2"/>
              </w:rPr>
            </w:pPr>
            <w:r w:rsidRPr="008F3E0A">
              <w:rPr>
                <w:rFonts w:cs="Arial"/>
                <w:color w:val="0D0D0D" w:themeColor="text1" w:themeTint="F2"/>
              </w:rPr>
              <w:t>Mme/M…………..,</w:t>
            </w:r>
            <w:r w:rsidR="000B0953" w:rsidRPr="008F3E0A">
              <w:rPr>
                <w:rFonts w:cs="Arial"/>
                <w:color w:val="0D0D0D" w:themeColor="text1" w:themeTint="F2"/>
              </w:rPr>
              <w:t>………………………………………………………..</w:t>
            </w:r>
          </w:p>
          <w:p w:rsidR="000B0953" w:rsidRPr="008F3E0A" w:rsidRDefault="00CB6A39" w:rsidP="000B0953">
            <w:pPr>
              <w:spacing w:line="276" w:lineRule="auto"/>
              <w:jc w:val="both"/>
              <w:rPr>
                <w:rFonts w:cs="Arial"/>
                <w:color w:val="0D0D0D" w:themeColor="text1" w:themeTint="F2"/>
              </w:rPr>
            </w:pPr>
            <w:r w:rsidRPr="008F3E0A">
              <w:rPr>
                <w:rFonts w:cs="Arial"/>
                <w:color w:val="0D0D0D" w:themeColor="text1" w:themeTint="F2"/>
              </w:rPr>
              <w:t>Mme/M. ……….,</w:t>
            </w:r>
            <w:r w:rsidR="000B0953" w:rsidRPr="008F3E0A">
              <w:rPr>
                <w:rFonts w:cs="Arial"/>
                <w:color w:val="0D0D0D" w:themeColor="text1" w:themeTint="F2"/>
              </w:rPr>
              <w:t>……………………………………………………………..</w:t>
            </w:r>
          </w:p>
          <w:p w:rsidR="000B0953" w:rsidRPr="008F3E0A" w:rsidRDefault="00CB6A39" w:rsidP="000B0953">
            <w:pPr>
              <w:spacing w:line="276" w:lineRule="auto"/>
              <w:jc w:val="both"/>
              <w:rPr>
                <w:rFonts w:cs="Arial"/>
                <w:color w:val="0D0D0D" w:themeColor="text1" w:themeTint="F2"/>
              </w:rPr>
            </w:pPr>
            <w:r w:rsidRPr="008F3E0A">
              <w:rPr>
                <w:rFonts w:cs="Arial"/>
                <w:color w:val="0D0D0D" w:themeColor="text1" w:themeTint="F2"/>
              </w:rPr>
              <w:t>Mme/M…………..,</w:t>
            </w:r>
            <w:r w:rsidR="000B0953" w:rsidRPr="008F3E0A">
              <w:rPr>
                <w:rFonts w:cs="Arial"/>
                <w:color w:val="0D0D0D" w:themeColor="text1" w:themeTint="F2"/>
              </w:rPr>
              <w:t>………………………………………………………..</w:t>
            </w:r>
          </w:p>
          <w:p w:rsidR="000B0953" w:rsidRPr="00F336A7" w:rsidRDefault="00CB6A39" w:rsidP="00F336A7">
            <w:pPr>
              <w:spacing w:line="276" w:lineRule="auto"/>
              <w:jc w:val="both"/>
              <w:rPr>
                <w:rFonts w:cs="Arial"/>
                <w:color w:val="000000" w:themeColor="text1" w:themeShade="80"/>
              </w:rPr>
            </w:pPr>
            <w:r w:rsidRPr="008F3E0A">
              <w:rPr>
                <w:rFonts w:cs="Arial"/>
                <w:color w:val="0D0D0D" w:themeColor="text1" w:themeTint="F2"/>
              </w:rPr>
              <w:t>Mme/M. ……….,</w:t>
            </w:r>
            <w:r w:rsidR="00F336A7" w:rsidRPr="008F3E0A">
              <w:rPr>
                <w:rFonts w:cs="Arial"/>
                <w:color w:val="0D0D0D" w:themeColor="text1" w:themeTint="F2"/>
              </w:rPr>
              <w:t>……………………………………………………………..</w:t>
            </w:r>
          </w:p>
        </w:tc>
      </w:tr>
      <w:tr w:rsidR="000B0953" w:rsidRPr="00793B31" w:rsidTr="00781013">
        <w:trPr>
          <w:trHeight w:val="1123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="000B0953" w:rsidRDefault="00050F56" w:rsidP="000B0953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393EF2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Prérequis pour la reprise d’activité </w:t>
            </w:r>
            <w:r w:rsidR="000B0953" w:rsidRPr="00393EF2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: </w:t>
            </w:r>
          </w:p>
          <w:p w:rsidR="00393EF2" w:rsidRPr="00781013" w:rsidRDefault="000B0953" w:rsidP="0067719C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81013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Mise en </w:t>
            </w:r>
            <w:r w:rsidR="00393EF2" w:rsidRPr="00781013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place d’une organisation des services adaptée au contexte, </w:t>
            </w:r>
          </w:p>
          <w:p w:rsidR="000B0953" w:rsidRPr="00781013" w:rsidRDefault="00393EF2" w:rsidP="0067719C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81013">
              <w:rPr>
                <w:rFonts w:cs="Arial"/>
                <w:color w:val="0D0D0D" w:themeColor="text1" w:themeTint="F2"/>
                <w:sz w:val="20"/>
                <w:szCs w:val="20"/>
              </w:rPr>
              <w:t>Mise en œuvre des mesures de prévention et implication de chacun</w:t>
            </w:r>
            <w:r w:rsidR="000B0953" w:rsidRPr="00781013">
              <w:rPr>
                <w:rFonts w:cs="Arial"/>
                <w:color w:val="0D0D0D" w:themeColor="text1" w:themeTint="F2"/>
                <w:sz w:val="20"/>
                <w:szCs w:val="20"/>
              </w:rPr>
              <w:t>,</w:t>
            </w:r>
          </w:p>
          <w:p w:rsidR="00393EF2" w:rsidRPr="008E1F09" w:rsidRDefault="00393EF2" w:rsidP="0067719C">
            <w:pPr>
              <w:pStyle w:val="Paragraphedeliste"/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b/>
                <w:color w:val="000000" w:themeColor="text1" w:themeShade="80"/>
                <w:sz w:val="20"/>
                <w:szCs w:val="20"/>
              </w:rPr>
            </w:pPr>
            <w:r w:rsidRPr="00781013">
              <w:rPr>
                <w:rFonts w:cs="Arial"/>
                <w:color w:val="0D0D0D" w:themeColor="text1" w:themeTint="F2"/>
                <w:sz w:val="20"/>
                <w:szCs w:val="20"/>
              </w:rPr>
              <w:t>Prise en compte des situations individuelles des agents.</w:t>
            </w:r>
          </w:p>
        </w:tc>
      </w:tr>
    </w:tbl>
    <w:p w:rsidR="008E1F09" w:rsidRPr="00E93334" w:rsidRDefault="00452BD1" w:rsidP="00AF7263">
      <w:pPr>
        <w:rPr>
          <w:rFonts w:ascii="Arial" w:hAnsi="Arial" w:cs="Arial"/>
          <w:szCs w:val="18"/>
        </w:rPr>
      </w:pPr>
      <w:r>
        <w:rPr>
          <w:rFonts w:ascii="Arial" w:hAnsi="Arial" w:cs="Arial"/>
          <w:noProof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-223536</wp:posOffset>
                </wp:positionH>
                <wp:positionV relativeFrom="paragraph">
                  <wp:posOffset>997354</wp:posOffset>
                </wp:positionV>
                <wp:extent cx="4885706" cy="3105150"/>
                <wp:effectExtent l="0" t="0" r="1016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5706" cy="3105150"/>
                          <a:chOff x="0" y="0"/>
                          <a:chExt cx="4885706" cy="3105150"/>
                        </a:xfrm>
                      </wpg:grpSpPr>
                      <wpg:graphicFrame>
                        <wpg:cNvPr id="1" name="Diagramme 1"/>
                        <wpg:cNvFrPr/>
                        <wpg:xfrm>
                          <a:off x="0" y="0"/>
                          <a:ext cx="2266950" cy="310515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7" name="Légende encadrée avec une bordure 1 7"/>
                        <wps:cNvSpPr/>
                        <wps:spPr>
                          <a:xfrm>
                            <a:off x="2056781" y="74716"/>
                            <a:ext cx="2828925" cy="2303145"/>
                          </a:xfrm>
                          <a:prstGeom prst="accentBorderCallout1">
                            <a:avLst>
                              <a:gd name="adj1" fmla="val 13112"/>
                              <a:gd name="adj2" fmla="val -2919"/>
                              <a:gd name="adj3" fmla="val 22765"/>
                              <a:gd name="adj4" fmla="val -8732"/>
                            </a:avLst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7FC6" w:rsidRPr="00BE5EFC" w:rsidRDefault="00077FC6" w:rsidP="0037320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</w:pPr>
                              <w:r w:rsidRPr="00BE5EFC"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t xml:space="preserve">Préparer la reprise d’activité : </w:t>
                              </w:r>
                            </w:p>
                            <w:p w:rsidR="00077FC6" w:rsidRPr="00BE5EFC" w:rsidRDefault="00077FC6" w:rsidP="0037320D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left="567"/>
                                <w:jc w:val="both"/>
                                <w:rPr>
                                  <w:rFonts w:cs="Arial"/>
                                  <w:color w:val="0D0D0D" w:themeColor="text1" w:themeTint="F2"/>
                                </w:rPr>
                              </w:pPr>
                              <w:r w:rsidRPr="00BE5EFC">
                                <w:rPr>
                                  <w:rFonts w:cs="Arial"/>
                                  <w:color w:val="0D0D0D" w:themeColor="text1" w:themeTint="F2"/>
                                </w:rPr>
                                <w:t xml:space="preserve">Définir le degré de reprise des activités </w:t>
                              </w:r>
                            </w:p>
                            <w:p w:rsidR="00077FC6" w:rsidRPr="00BE5EFC" w:rsidRDefault="00077FC6" w:rsidP="0037320D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left="567"/>
                                <w:jc w:val="both"/>
                                <w:rPr>
                                  <w:rFonts w:cs="Arial"/>
                                  <w:color w:val="0D0D0D" w:themeColor="text1" w:themeTint="F2"/>
                                </w:rPr>
                              </w:pPr>
                              <w:r w:rsidRPr="00BE5EFC">
                                <w:rPr>
                                  <w:rFonts w:cs="Arial"/>
                                  <w:color w:val="0D0D0D" w:themeColor="text1" w:themeTint="F2"/>
                                </w:rPr>
                                <w:t>Organiser le retour d’expérience vécue</w:t>
                              </w:r>
                            </w:p>
                            <w:p w:rsidR="00077FC6" w:rsidRPr="00BE5EFC" w:rsidRDefault="00077FC6" w:rsidP="0037320D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left="567"/>
                                <w:jc w:val="both"/>
                                <w:rPr>
                                  <w:rFonts w:cs="Arial"/>
                                  <w:color w:val="0D0D0D" w:themeColor="text1" w:themeTint="F2"/>
                                </w:rPr>
                              </w:pPr>
                              <w:r w:rsidRPr="00BE5EFC">
                                <w:rPr>
                                  <w:rFonts w:cs="Arial"/>
                                  <w:color w:val="0D0D0D" w:themeColor="text1" w:themeTint="F2"/>
                                </w:rPr>
                                <w:t>Organiser le retour au travail sur site</w:t>
                              </w:r>
                            </w:p>
                            <w:p w:rsidR="00077FC6" w:rsidRPr="00BE5EFC" w:rsidRDefault="00077FC6" w:rsidP="0037320D">
                              <w:pPr>
                                <w:pStyle w:val="Paragraphedeliste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ind w:left="567"/>
                                <w:jc w:val="both"/>
                                <w:rPr>
                                  <w:rFonts w:cs="Arial"/>
                                  <w:color w:val="0D0D0D" w:themeColor="text1" w:themeTint="F2"/>
                                </w:rPr>
                              </w:pPr>
                              <w:r w:rsidRPr="00BE5EFC">
                                <w:rPr>
                                  <w:rFonts w:cs="Arial"/>
                                  <w:color w:val="0D0D0D" w:themeColor="text1" w:themeTint="F2"/>
                                </w:rPr>
                                <w:t>Maintenir et développer le télétravail</w:t>
                              </w:r>
                            </w:p>
                            <w:p w:rsidR="00077FC6" w:rsidRPr="003717CF" w:rsidRDefault="00077FC6" w:rsidP="0037320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D0D0D" w:themeColor="text1" w:themeTint="F2"/>
                                  <w:sz w:val="12"/>
                                </w:rPr>
                              </w:pPr>
                            </w:p>
                            <w:p w:rsidR="00077FC6" w:rsidRPr="00BE5EFC" w:rsidRDefault="00077FC6" w:rsidP="0037320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aps/>
                                  <w:color w:val="0D0D0D" w:themeColor="text1" w:themeTint="F2"/>
                                </w:rPr>
                              </w:pPr>
                              <w:r w:rsidRPr="00BE5EFC"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t xml:space="preserve">Préparer l’environnement de travail : </w:t>
                              </w:r>
                            </w:p>
                            <w:p w:rsidR="00077FC6" w:rsidRPr="003717CF" w:rsidRDefault="00077FC6" w:rsidP="0037320D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567"/>
                                <w:jc w:val="both"/>
                                <w:rPr>
                                  <w:rFonts w:cs="Arial"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cs="Arial"/>
                                  <w:color w:val="0D0D0D" w:themeColor="text1" w:themeTint="F2"/>
                                </w:rPr>
                                <w:t>N</w:t>
                              </w:r>
                              <w:r w:rsidRPr="003717CF">
                                <w:rPr>
                                  <w:rFonts w:cs="Arial"/>
                                  <w:color w:val="0D0D0D" w:themeColor="text1" w:themeTint="F2"/>
                                </w:rPr>
                                <w:t>ettoyage des locaux</w:t>
                              </w:r>
                            </w:p>
                            <w:p w:rsidR="00077FC6" w:rsidRPr="003717CF" w:rsidRDefault="00077FC6" w:rsidP="0037320D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567"/>
                                <w:jc w:val="both"/>
                                <w:rPr>
                                  <w:rFonts w:cs="Arial"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cs="Arial"/>
                                  <w:color w:val="0D0D0D" w:themeColor="text1" w:themeTint="F2"/>
                                </w:rPr>
                                <w:t>Règles et usages</w:t>
                              </w:r>
                            </w:p>
                            <w:p w:rsidR="00077FC6" w:rsidRPr="003717CF" w:rsidRDefault="00077FC6" w:rsidP="0037320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D0D0D" w:themeColor="text1" w:themeTint="F2"/>
                                  <w:sz w:val="12"/>
                                </w:rPr>
                              </w:pPr>
                            </w:p>
                            <w:p w:rsidR="00077FC6" w:rsidRPr="00BE5EFC" w:rsidRDefault="00077FC6" w:rsidP="0037320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</w:pPr>
                              <w:r w:rsidRPr="00BE5EFC"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t>Préparer</w:t>
                              </w:r>
                              <w:r w:rsidRPr="00BE5EFC">
                                <w:rPr>
                                  <w:rFonts w:ascii="Arial" w:hAnsi="Arial" w:cs="Arial"/>
                                  <w:caps/>
                                  <w:color w:val="0D0D0D" w:themeColor="text1" w:themeTint="F2"/>
                                </w:rPr>
                                <w:t xml:space="preserve">  </w:t>
                              </w:r>
                              <w:r w:rsidRPr="00BE5EFC">
                                <w:rPr>
                                  <w:rFonts w:ascii="Arial" w:hAnsi="Arial" w:cs="Arial"/>
                                  <w:color w:val="0D0D0D" w:themeColor="text1" w:themeTint="F2"/>
                                </w:rPr>
                                <w:t>la communication sur le retour au travail : informer et communiquer</w:t>
                              </w:r>
                            </w:p>
                            <w:p w:rsidR="00077FC6" w:rsidRDefault="00077FC6" w:rsidP="003717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17.6pt;margin-top:78.55pt;width:384.7pt;height:244.5pt;z-index:251665408;mso-width-relative:margin;mso-height-relative:margin" coordsize="48857,3105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1" o:spid="_x0000_s1027" type="#_x0000_t75" style="position:absolute;left:4328;top:3718;width:14020;height:244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8DAF&#10;y8AAAADaAAAADwAAAGRycy9kb3ducmV2LnhtbERPzWrCQBC+F3yHZQRvdWMPUqKbIIWCVDettg8w&#10;ZMckmp0N2dXEt+8KhZ6Gj+931vloW3Gj3jeOFSzmCQji0pmGKwU/3+/PryB8QDbYOiYFd/KQZ5On&#10;NabGDXyg2zFUIoawT1FBHUKXSunLmiz6ueuII3dyvcUQYV9J0+MQw20rX5JkKS02HBtq7OitpvJy&#10;vFoF2lyLc6G13X9o2Q2fX7um0DulZtNxswIRaAz/4j/31sT58HjlcWX2Cw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PAwBcvAAAAA2gAAAA8AAAAAAAAAAAAAAAAAmwIAAGRycy9kb3du&#10;cmV2LnhtbFBLBQYAAAAABAAEAPMAAACIAwAAAAA=&#10;">
                  <v:imagedata r:id="rId13" o:title=""/>
                  <o:lock v:ext="edit" aspectratio="f"/>
                </v:shape>
                <v:shapetype id="_x0000_t50" coordsize="21600,21600" o:spt="50" adj="-8280,24300,-1800,4050" path="m@0@1l@2@3nfem@2,l@2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/>
                </v:shapetype>
                <v:shape id="Légende encadrée avec une bordure 1 7" o:spid="_x0000_s1028" type="#_x0000_t50" style="position:absolute;left:20567;top:747;width:28290;height:23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N1cIA&#10;AADaAAAADwAAAGRycy9kb3ducmV2LnhtbESP0WrCQBRE3wv+w3KFvtWNQluJriKCUihijH7AJXvd&#10;BLN3Y3bV6Nd3hYKPw8ycYabzztbiSq2vHCsYDhIQxIXTFRsFh/3qYwzCB2SNtWNScCcP81nvbYqp&#10;djfe0TUPRkQI+xQVlCE0qZS+KMmiH7iGOHpH11oMUbZG6hZvEW5rOUqSL2mx4rhQYkPLkopTfrEK&#10;NvbTmN+zzJrd+jHMttkR77lU6r3fLSYgAnXhFf5v/2gF3/C8Em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03VwgAAANoAAAAPAAAAAAAAAAAAAAAAAJgCAABkcnMvZG93&#10;bnJldi54bWxQSwUGAAAAAAQABAD1AAAAhwMAAAAA&#10;" adj="-1886,4917,-631,2832" filled="f" strokecolor="#002060" strokeweight="1pt">
                  <v:textbox>
                    <w:txbxContent>
                      <w:p w:rsidR="00077FC6" w:rsidRPr="00BE5EFC" w:rsidRDefault="00077FC6" w:rsidP="0037320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BE5EFC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Préparer la reprise d’activité : </w:t>
                        </w:r>
                      </w:p>
                      <w:p w:rsidR="00077FC6" w:rsidRPr="00BE5EFC" w:rsidRDefault="00077FC6" w:rsidP="0037320D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left="567"/>
                          <w:jc w:val="both"/>
                          <w:rPr>
                            <w:rFonts w:cs="Arial"/>
                            <w:color w:val="0D0D0D" w:themeColor="text1" w:themeTint="F2"/>
                          </w:rPr>
                        </w:pPr>
                        <w:r w:rsidRPr="00BE5EFC">
                          <w:rPr>
                            <w:rFonts w:cs="Arial"/>
                            <w:color w:val="0D0D0D" w:themeColor="text1" w:themeTint="F2"/>
                          </w:rPr>
                          <w:t xml:space="preserve">Définir le degré de reprise des activités </w:t>
                        </w:r>
                      </w:p>
                      <w:p w:rsidR="00077FC6" w:rsidRPr="00BE5EFC" w:rsidRDefault="00077FC6" w:rsidP="0037320D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left="567"/>
                          <w:jc w:val="both"/>
                          <w:rPr>
                            <w:rFonts w:cs="Arial"/>
                            <w:color w:val="0D0D0D" w:themeColor="text1" w:themeTint="F2"/>
                          </w:rPr>
                        </w:pPr>
                        <w:r w:rsidRPr="00BE5EFC">
                          <w:rPr>
                            <w:rFonts w:cs="Arial"/>
                            <w:color w:val="0D0D0D" w:themeColor="text1" w:themeTint="F2"/>
                          </w:rPr>
                          <w:t>Organiser le retour d’expérience vécue</w:t>
                        </w:r>
                      </w:p>
                      <w:p w:rsidR="00077FC6" w:rsidRPr="00BE5EFC" w:rsidRDefault="00077FC6" w:rsidP="0037320D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left="567"/>
                          <w:jc w:val="both"/>
                          <w:rPr>
                            <w:rFonts w:cs="Arial"/>
                            <w:color w:val="0D0D0D" w:themeColor="text1" w:themeTint="F2"/>
                          </w:rPr>
                        </w:pPr>
                        <w:r w:rsidRPr="00BE5EFC">
                          <w:rPr>
                            <w:rFonts w:cs="Arial"/>
                            <w:color w:val="0D0D0D" w:themeColor="text1" w:themeTint="F2"/>
                          </w:rPr>
                          <w:t>Organiser le retour au travail sur site</w:t>
                        </w:r>
                      </w:p>
                      <w:p w:rsidR="00077FC6" w:rsidRPr="00BE5EFC" w:rsidRDefault="00077FC6" w:rsidP="0037320D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spacing w:line="240" w:lineRule="auto"/>
                          <w:ind w:left="567"/>
                          <w:jc w:val="both"/>
                          <w:rPr>
                            <w:rFonts w:cs="Arial"/>
                            <w:color w:val="0D0D0D" w:themeColor="text1" w:themeTint="F2"/>
                          </w:rPr>
                        </w:pPr>
                        <w:r w:rsidRPr="00BE5EFC">
                          <w:rPr>
                            <w:rFonts w:cs="Arial"/>
                            <w:color w:val="0D0D0D" w:themeColor="text1" w:themeTint="F2"/>
                          </w:rPr>
                          <w:t>Maintenir et développer le télétravail</w:t>
                        </w:r>
                      </w:p>
                      <w:p w:rsidR="00077FC6" w:rsidRPr="003717CF" w:rsidRDefault="00077FC6" w:rsidP="0037320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D0D0D" w:themeColor="text1" w:themeTint="F2"/>
                            <w:sz w:val="12"/>
                          </w:rPr>
                        </w:pPr>
                      </w:p>
                      <w:p w:rsidR="00077FC6" w:rsidRPr="00BE5EFC" w:rsidRDefault="00077FC6" w:rsidP="0037320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aps/>
                            <w:color w:val="0D0D0D" w:themeColor="text1" w:themeTint="F2"/>
                          </w:rPr>
                        </w:pPr>
                        <w:r w:rsidRPr="00BE5EFC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Préparer l’environnement de travail : </w:t>
                        </w:r>
                      </w:p>
                      <w:p w:rsidR="00077FC6" w:rsidRPr="003717CF" w:rsidRDefault="00077FC6" w:rsidP="0037320D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567"/>
                          <w:jc w:val="both"/>
                          <w:rPr>
                            <w:rFonts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cs="Arial"/>
                            <w:color w:val="0D0D0D" w:themeColor="text1" w:themeTint="F2"/>
                          </w:rPr>
                          <w:t>N</w:t>
                        </w:r>
                        <w:r w:rsidRPr="003717CF">
                          <w:rPr>
                            <w:rFonts w:cs="Arial"/>
                            <w:color w:val="0D0D0D" w:themeColor="text1" w:themeTint="F2"/>
                          </w:rPr>
                          <w:t>ettoyage des locaux</w:t>
                        </w:r>
                      </w:p>
                      <w:p w:rsidR="00077FC6" w:rsidRPr="003717CF" w:rsidRDefault="00077FC6" w:rsidP="0037320D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567"/>
                          <w:jc w:val="both"/>
                          <w:rPr>
                            <w:rFonts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cs="Arial"/>
                            <w:color w:val="0D0D0D" w:themeColor="text1" w:themeTint="F2"/>
                          </w:rPr>
                          <w:t>Règles et usages</w:t>
                        </w:r>
                      </w:p>
                      <w:p w:rsidR="00077FC6" w:rsidRPr="003717CF" w:rsidRDefault="00077FC6" w:rsidP="0037320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D0D0D" w:themeColor="text1" w:themeTint="F2"/>
                            <w:sz w:val="12"/>
                          </w:rPr>
                        </w:pPr>
                      </w:p>
                      <w:p w:rsidR="00077FC6" w:rsidRPr="00BE5EFC" w:rsidRDefault="00077FC6" w:rsidP="0037320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BE5EFC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Préparer</w:t>
                        </w:r>
                        <w:r w:rsidRPr="00BE5EFC">
                          <w:rPr>
                            <w:rFonts w:ascii="Arial" w:hAnsi="Arial" w:cs="Arial"/>
                            <w:caps/>
                            <w:color w:val="0D0D0D" w:themeColor="text1" w:themeTint="F2"/>
                          </w:rPr>
                          <w:t xml:space="preserve">  </w:t>
                        </w:r>
                        <w:r w:rsidRPr="00BE5EFC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la communication sur le retour au travail : informer et communiquer</w:t>
                        </w:r>
                      </w:p>
                      <w:p w:rsidR="00077FC6" w:rsidRDefault="00077FC6" w:rsidP="003717CF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0206"/>
        <w:gridCol w:w="3118"/>
      </w:tblGrid>
      <w:tr w:rsidR="00956FF6" w:rsidRPr="00AF1CB9" w:rsidTr="008F5A2C">
        <w:trPr>
          <w:trHeight w:val="397"/>
          <w:tblHeader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956FF6" w:rsidRPr="00AF1CB9" w:rsidRDefault="00956FF6" w:rsidP="008F5A2C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lastRenderedPageBreak/>
              <w:t>PREPARER LA REPRISE D’ACTIVITE</w:t>
            </w:r>
          </w:p>
        </w:tc>
      </w:tr>
      <w:tr w:rsidR="00956FF6" w:rsidRPr="00AF1CB9" w:rsidTr="00FA237B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956FF6" w:rsidRPr="00992A08" w:rsidRDefault="00956FF6" w:rsidP="0067719C">
            <w:pPr>
              <w:pStyle w:val="Paragraphedeliste"/>
              <w:numPr>
                <w:ilvl w:val="0"/>
                <w:numId w:val="25"/>
              </w:num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992A08">
              <w:rPr>
                <w:rFonts w:cs="Arial"/>
                <w:b/>
                <w:color w:val="FFFFFF" w:themeColor="background1"/>
                <w:sz w:val="20"/>
              </w:rPr>
              <w:t>Définir le degré de reprise des activités</w:t>
            </w:r>
          </w:p>
        </w:tc>
      </w:tr>
      <w:tr w:rsidR="00956FF6" w:rsidRPr="00AF1CB9" w:rsidTr="00ED0E94">
        <w:trPr>
          <w:trHeight w:val="413"/>
          <w:tblHeader/>
        </w:trPr>
        <w:tc>
          <w:tcPr>
            <w:tcW w:w="704" w:type="dxa"/>
            <w:shd w:val="clear" w:color="auto" w:fill="004D9B"/>
            <w:vAlign w:val="center"/>
          </w:tcPr>
          <w:p w:rsidR="00956FF6" w:rsidRPr="00C768FF" w:rsidRDefault="00956FF6" w:rsidP="008F5A2C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004D9B"/>
            <w:vAlign w:val="center"/>
          </w:tcPr>
          <w:p w:rsidR="00956FF6" w:rsidRPr="00C768FF" w:rsidRDefault="00956FF6" w:rsidP="008F5A2C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6" w:type="dxa"/>
            <w:shd w:val="clear" w:color="auto" w:fill="004D9B"/>
            <w:vAlign w:val="center"/>
          </w:tcPr>
          <w:p w:rsidR="00956FF6" w:rsidRPr="00C768FF" w:rsidRDefault="00956FF6" w:rsidP="008F5A2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956FF6" w:rsidRPr="00C768FF" w:rsidRDefault="00BE3A9A" w:rsidP="008F5A2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956FF6" w:rsidRPr="00565D0D" w:rsidTr="00E344DE">
        <w:trPr>
          <w:trHeight w:val="1841"/>
          <w:tblHeader/>
        </w:trPr>
        <w:sdt>
          <w:sdtPr>
            <w:rPr>
              <w:rFonts w:cs="Arial"/>
            </w:rPr>
            <w:id w:val="-4514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956FF6" w:rsidRPr="00793B31" w:rsidRDefault="00956FF6" w:rsidP="008F5A2C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6646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56FF6" w:rsidRPr="00793B31" w:rsidRDefault="00956FF6" w:rsidP="008F5A2C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284F7A" w:rsidRPr="00B359A2" w:rsidRDefault="00284F7A" w:rsidP="00284F7A">
            <w:pPr>
              <w:jc w:val="both"/>
              <w:rPr>
                <w:rFonts w:cs="Arial"/>
                <w:b/>
                <w:color w:val="ED7D31" w:themeColor="accent2"/>
                <w:sz w:val="20"/>
                <w:szCs w:val="18"/>
              </w:rPr>
            </w:pPr>
            <w:r w:rsidRPr="00FA237B">
              <w:rPr>
                <w:rFonts w:cs="Arial"/>
                <w:b/>
                <w:color w:val="auto"/>
                <w:sz w:val="20"/>
                <w:szCs w:val="18"/>
              </w:rPr>
              <w:t xml:space="preserve">Identifier / prioriser le niveau de reprise des missions </w:t>
            </w:r>
            <w:r w:rsidR="002C204F">
              <w:rPr>
                <w:rFonts w:cs="Arial"/>
                <w:color w:val="auto"/>
                <w:sz w:val="20"/>
                <w:szCs w:val="18"/>
              </w:rPr>
              <w:t>(tâches, services, effectif, scénarii de reprise)</w:t>
            </w:r>
            <w:r w:rsidR="00B359A2" w:rsidRPr="00D70AF4">
              <w:rPr>
                <w:rFonts w:cs="Arial"/>
                <w:color w:val="0D0D0D" w:themeColor="text1" w:themeTint="F2"/>
                <w:sz w:val="20"/>
                <w:szCs w:val="18"/>
              </w:rPr>
              <w:t> </w:t>
            </w:r>
            <w:r w:rsidR="00B359A2" w:rsidRPr="00D70AF4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:</w:t>
            </w:r>
          </w:p>
          <w:p w:rsidR="00B359A2" w:rsidRPr="00B359A2" w:rsidRDefault="00B359A2" w:rsidP="00284F7A">
            <w:pPr>
              <w:jc w:val="both"/>
              <w:rPr>
                <w:rFonts w:cs="Arial"/>
                <w:b/>
                <w:color w:val="auto"/>
                <w:sz w:val="14"/>
                <w:szCs w:val="18"/>
              </w:rPr>
            </w:pPr>
          </w:p>
          <w:p w:rsidR="00284F7A" w:rsidRPr="00FA237B" w:rsidRDefault="00284F7A" w:rsidP="00284F7A">
            <w:pPr>
              <w:ind w:left="317"/>
              <w:jc w:val="both"/>
              <w:rPr>
                <w:rFonts w:cs="Arial"/>
                <w:color w:val="auto"/>
                <w:sz w:val="20"/>
              </w:rPr>
            </w:pPr>
            <w:r w:rsidRPr="00FA237B">
              <w:rPr>
                <w:rFonts w:cs="Arial"/>
                <w:color w:val="auto"/>
                <w:sz w:val="20"/>
              </w:rPr>
              <w:t>Niveau 1 = Missions essentielles, consignes nationales et/ ou préalables à l'organisation de la reprise,</w:t>
            </w:r>
          </w:p>
          <w:p w:rsidR="00284F7A" w:rsidRPr="00FA237B" w:rsidRDefault="00284F7A" w:rsidP="00284F7A">
            <w:pPr>
              <w:ind w:left="317"/>
              <w:jc w:val="both"/>
              <w:rPr>
                <w:rFonts w:cs="Arial"/>
                <w:color w:val="auto"/>
                <w:sz w:val="20"/>
              </w:rPr>
            </w:pPr>
            <w:r w:rsidRPr="00FA237B">
              <w:rPr>
                <w:rFonts w:cs="Arial"/>
                <w:color w:val="auto"/>
                <w:sz w:val="20"/>
              </w:rPr>
              <w:t>Niveau 2 = Missions socles de chaque service pour fonctionner,</w:t>
            </w:r>
          </w:p>
          <w:p w:rsidR="00284F7A" w:rsidRPr="00FA237B" w:rsidRDefault="00284F7A" w:rsidP="00284F7A">
            <w:pPr>
              <w:ind w:left="317"/>
              <w:jc w:val="both"/>
              <w:rPr>
                <w:rFonts w:cs="Arial"/>
                <w:color w:val="auto"/>
                <w:sz w:val="20"/>
              </w:rPr>
            </w:pPr>
            <w:r w:rsidRPr="00FA237B">
              <w:rPr>
                <w:rFonts w:cs="Arial"/>
                <w:color w:val="auto"/>
                <w:sz w:val="20"/>
              </w:rPr>
              <w:t>Niveau 3 = Missions et actions accessoires,</w:t>
            </w:r>
          </w:p>
          <w:p w:rsidR="00284F7A" w:rsidRPr="0037320D" w:rsidRDefault="00284F7A" w:rsidP="00284F7A">
            <w:pPr>
              <w:ind w:left="317"/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FA237B">
              <w:rPr>
                <w:rFonts w:cs="Arial"/>
                <w:color w:val="auto"/>
                <w:sz w:val="20"/>
              </w:rPr>
              <w:t>Niveau 4</w:t>
            </w:r>
            <w:r w:rsidR="001843A9">
              <w:rPr>
                <w:rFonts w:cs="Arial"/>
                <w:color w:val="auto"/>
                <w:sz w:val="20"/>
              </w:rPr>
              <w:t xml:space="preserve"> = Missions ou actions stoppées </w:t>
            </w:r>
            <w:r w:rsidRPr="001843A9">
              <w:rPr>
                <w:rFonts w:cs="Arial"/>
                <w:color w:val="0D0D0D" w:themeColor="text1" w:themeTint="F2"/>
                <w:sz w:val="20"/>
              </w:rPr>
              <w:t>(temporairement</w:t>
            </w:r>
            <w:r w:rsidR="00B63BFA" w:rsidRPr="001843A9">
              <w:rPr>
                <w:rFonts w:cs="Arial"/>
                <w:color w:val="0D0D0D" w:themeColor="text1" w:themeTint="F2"/>
                <w:sz w:val="20"/>
              </w:rPr>
              <w:t>)</w:t>
            </w:r>
            <w:r w:rsidR="0037320D">
              <w:rPr>
                <w:rFonts w:cs="Arial"/>
                <w:color w:val="0D0D0D" w:themeColor="text1" w:themeTint="F2"/>
                <w:sz w:val="20"/>
              </w:rPr>
              <w:t>.</w:t>
            </w:r>
          </w:p>
          <w:p w:rsidR="00284F7A" w:rsidRPr="001B4874" w:rsidRDefault="00284F7A" w:rsidP="00284F7A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956FF6" w:rsidRPr="00D70AF4" w:rsidRDefault="00284F7A" w:rsidP="00A51CE8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0070C0"/>
                <w:sz w:val="20"/>
                <w:szCs w:val="18"/>
              </w:rPr>
            </w:pPr>
            <w:r w:rsidRPr="00B63BFA">
              <w:rPr>
                <w:rFonts w:cs="Arial"/>
                <w:color w:val="0070C0"/>
                <w:sz w:val="20"/>
                <w:szCs w:val="18"/>
              </w:rPr>
              <w:t>Table</w:t>
            </w:r>
            <w:r w:rsidR="00A51CE8">
              <w:rPr>
                <w:rFonts w:cs="Arial"/>
                <w:color w:val="0070C0"/>
                <w:sz w:val="20"/>
                <w:szCs w:val="18"/>
              </w:rPr>
              <w:t>au</w:t>
            </w:r>
            <w:r w:rsidR="00055040">
              <w:rPr>
                <w:rFonts w:cs="Arial"/>
                <w:color w:val="0070C0"/>
                <w:sz w:val="20"/>
                <w:szCs w:val="18"/>
              </w:rPr>
              <w:t>x</w:t>
            </w:r>
            <w:r w:rsidR="00A51CE8">
              <w:rPr>
                <w:rFonts w:cs="Arial"/>
                <w:color w:val="0070C0"/>
                <w:sz w:val="20"/>
                <w:szCs w:val="18"/>
              </w:rPr>
              <w:t xml:space="preserve"> d’organisation des </w:t>
            </w:r>
            <w:r w:rsidR="00055040">
              <w:rPr>
                <w:rFonts w:cs="Arial"/>
                <w:color w:val="0070C0"/>
                <w:sz w:val="20"/>
                <w:szCs w:val="18"/>
              </w:rPr>
              <w:t xml:space="preserve">missions et des </w:t>
            </w:r>
            <w:r w:rsidR="00A51CE8">
              <w:rPr>
                <w:rFonts w:cs="Arial"/>
                <w:color w:val="0070C0"/>
                <w:sz w:val="20"/>
                <w:szCs w:val="18"/>
              </w:rPr>
              <w:t xml:space="preserve">services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6FF6" w:rsidRPr="00087F2B" w:rsidRDefault="00956FF6" w:rsidP="008F5A2C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BC582F" w:rsidRPr="00565D0D" w:rsidTr="00BC582F">
        <w:trPr>
          <w:trHeight w:val="980"/>
          <w:tblHeader/>
        </w:trPr>
        <w:sdt>
          <w:sdtPr>
            <w:rPr>
              <w:rFonts w:cs="Arial"/>
            </w:rPr>
            <w:id w:val="15400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BC582F" w:rsidRPr="00793B31" w:rsidRDefault="00E344DE" w:rsidP="00BC582F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456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C582F" w:rsidRPr="00793B31" w:rsidRDefault="00BC582F" w:rsidP="00BC582F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BC582F" w:rsidRDefault="00BC582F" w:rsidP="00BC582F">
            <w:pPr>
              <w:jc w:val="both"/>
              <w:rPr>
                <w:rFonts w:cs="Arial"/>
                <w:b/>
                <w:color w:val="7030A0"/>
                <w:sz w:val="20"/>
                <w:szCs w:val="18"/>
              </w:rPr>
            </w:pPr>
            <w:r w:rsidRPr="00EF2479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Désigner et identifier un ou des référents « covid-19 » dans la collectivité : </w:t>
            </w:r>
            <w:r w:rsidRPr="00EF2479">
              <w:rPr>
                <w:rFonts w:cs="Arial"/>
                <w:color w:val="0D0D0D" w:themeColor="text1" w:themeTint="F2"/>
                <w:sz w:val="20"/>
                <w:szCs w:val="18"/>
              </w:rPr>
              <w:t>chargé</w:t>
            </w:r>
            <w:r w:rsidR="0025567E">
              <w:rPr>
                <w:rFonts w:cs="Arial"/>
                <w:color w:val="0D0D0D" w:themeColor="text1" w:themeTint="F2"/>
                <w:sz w:val="20"/>
                <w:szCs w:val="18"/>
              </w:rPr>
              <w:t>(</w:t>
            </w:r>
            <w:r w:rsidRPr="00EF2479">
              <w:rPr>
                <w:rFonts w:cs="Arial"/>
                <w:color w:val="0D0D0D" w:themeColor="text1" w:themeTint="F2"/>
                <w:sz w:val="20"/>
                <w:szCs w:val="18"/>
              </w:rPr>
              <w:t>s</w:t>
            </w:r>
            <w:r w:rsidR="0025567E">
              <w:rPr>
                <w:rFonts w:cs="Arial"/>
                <w:color w:val="0D0D0D" w:themeColor="text1" w:themeTint="F2"/>
                <w:sz w:val="20"/>
                <w:szCs w:val="18"/>
              </w:rPr>
              <w:t>)</w:t>
            </w:r>
            <w:r w:rsidRPr="00EF2479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de la mise en œuvre des nouvelles règles, de l’accueil des agents et d</w:t>
            </w:r>
            <w:r w:rsidRPr="00EF2479">
              <w:rPr>
                <w:color w:val="0D0D0D" w:themeColor="text1" w:themeTint="F2"/>
                <w:sz w:val="20"/>
                <w:szCs w:val="18"/>
              </w:rPr>
              <w:t>u suivi des signalements de cas suspect ou avéré en vue de la mise en œuvre des mesures de protection nécessaires</w:t>
            </w:r>
            <w:r w:rsidRPr="00EF2479">
              <w:rPr>
                <w:b/>
                <w:color w:val="0D0D0D" w:themeColor="text1" w:themeTint="F2"/>
                <w:sz w:val="20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582F" w:rsidRPr="00087F2B" w:rsidRDefault="00BC582F" w:rsidP="00BC582F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E344DE" w:rsidRPr="00565D0D" w:rsidTr="002C204F">
        <w:trPr>
          <w:trHeight w:val="699"/>
          <w:tblHeader/>
        </w:trPr>
        <w:sdt>
          <w:sdtPr>
            <w:rPr>
              <w:rFonts w:cs="Arial"/>
            </w:rPr>
            <w:id w:val="-140653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E344DE" w:rsidRPr="00793B31" w:rsidRDefault="00E344DE" w:rsidP="00E344D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9205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44DE" w:rsidRPr="00793B31" w:rsidRDefault="00E344DE" w:rsidP="00E344D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E344DE" w:rsidRPr="00EF2479" w:rsidRDefault="00E344DE" w:rsidP="00E344DE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Identifier </w:t>
            </w:r>
            <w:r w:rsidRPr="00D70AF4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les postes clés </w:t>
            </w:r>
            <w:r w:rsidRPr="00D70AF4">
              <w:rPr>
                <w:rFonts w:cs="Arial"/>
                <w:color w:val="0D0D0D" w:themeColor="text1" w:themeTint="F2"/>
                <w:sz w:val="20"/>
                <w:szCs w:val="18"/>
              </w:rPr>
              <w:t>(indispensables aux activités</w:t>
            </w:r>
            <w:r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sur site</w:t>
            </w:r>
            <w:r w:rsidRPr="00D70AF4">
              <w:rPr>
                <w:rFonts w:cs="Arial"/>
                <w:color w:val="0D0D0D" w:themeColor="text1" w:themeTint="F2"/>
                <w:sz w:val="20"/>
                <w:szCs w:val="18"/>
              </w:rPr>
              <w:t>, pouvant être interrompus temporairement ou pouvant reprendre graduellement)</w:t>
            </w:r>
            <w:r w:rsidRPr="002C204F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44DE" w:rsidRPr="00087F2B" w:rsidRDefault="00E344DE" w:rsidP="00E344DE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E344DE" w:rsidRPr="00565D0D" w:rsidTr="00E344DE">
        <w:trPr>
          <w:trHeight w:val="2403"/>
          <w:tblHeader/>
        </w:trPr>
        <w:sdt>
          <w:sdtPr>
            <w:rPr>
              <w:rFonts w:cs="Arial"/>
            </w:rPr>
            <w:id w:val="186994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E344DE" w:rsidRPr="00793B31" w:rsidRDefault="00E344DE" w:rsidP="00E344D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1079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44DE" w:rsidRPr="00793B31" w:rsidRDefault="00E344DE" w:rsidP="00E344D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E344DE" w:rsidRPr="00B359A2" w:rsidRDefault="00E344DE" w:rsidP="00E344DE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 w:rsidRPr="00E344DE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Identifier les postes à risques afin de prioriser la mise en place des mesures de prévention</w:t>
            </w:r>
            <w:r w:rsidRPr="00E344DE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(collectives et individuelles : dotation en masques) </w:t>
            </w:r>
            <w:r w:rsidRPr="00E344DE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:</w:t>
            </w:r>
            <w:r w:rsidRPr="00E344DE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</w:t>
            </w:r>
            <w:r w:rsidRPr="00E344DE">
              <w:rPr>
                <w:rFonts w:cs="Arial"/>
                <w:bCs/>
                <w:color w:val="0D0D0D" w:themeColor="text1" w:themeTint="F2"/>
                <w:sz w:val="20"/>
              </w:rPr>
              <w:t xml:space="preserve">fréquence des contacts avec des personnes susceptibles d’être contaminées par le covid-19, </w:t>
            </w:r>
            <w:r w:rsidRPr="00E344DE">
              <w:rPr>
                <w:rFonts w:cs="Arial"/>
                <w:color w:val="0D0D0D" w:themeColor="text1" w:themeTint="F2"/>
                <w:sz w:val="20"/>
                <w:szCs w:val="18"/>
              </w:rPr>
              <w:t>proximité des postes de travail, travail d’équipe, alternance d’équipes ou de personnes sur un même poste, partage d’outils, équipements ou matériel</w:t>
            </w: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.</w:t>
            </w:r>
          </w:p>
          <w:p w:rsidR="00E344DE" w:rsidRPr="00E344DE" w:rsidRDefault="00E344DE" w:rsidP="00E344DE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E344DE" w:rsidRPr="00E344DE" w:rsidRDefault="00E344DE" w:rsidP="00E344DE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344DE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Exemples de postes pouvant être identifiés comme à risques </w:t>
            </w:r>
            <w:r w:rsidRPr="00E344DE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: </w:t>
            </w:r>
            <w:r w:rsidRPr="00E344DE">
              <w:rPr>
                <w:color w:val="0D0D0D" w:themeColor="text1" w:themeTint="F2"/>
                <w:sz w:val="20"/>
                <w:szCs w:val="20"/>
              </w:rPr>
              <w:t>secteurs éducation/enfance/scolaire/périscolaire, CCAS, EHPAD, police municipale, eau et assainissement, collecte des déchets, régie des pompes funèbres, les agents dont l’activité normale nécessite le port d’Equipements de Protection Individuelle (EPI).</w:t>
            </w:r>
          </w:p>
          <w:p w:rsidR="00E344DE" w:rsidRPr="00E344DE" w:rsidRDefault="00E344DE" w:rsidP="00E344DE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E344DE" w:rsidRPr="00E344DE" w:rsidRDefault="00E344DE" w:rsidP="0067719C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20"/>
                <w:szCs w:val="18"/>
              </w:rPr>
            </w:pPr>
            <w:r w:rsidRPr="00E344DE">
              <w:rPr>
                <w:rFonts w:cs="Arial"/>
                <w:color w:val="0070C0"/>
                <w:sz w:val="20"/>
                <w:szCs w:val="18"/>
              </w:rPr>
              <w:t>Document unique de la collectivité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44DE" w:rsidRPr="00087F2B" w:rsidRDefault="00E344DE" w:rsidP="00E344DE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E344DE" w:rsidRPr="00565D0D" w:rsidTr="009E0C94">
        <w:trPr>
          <w:trHeight w:val="1274"/>
          <w:tblHeader/>
        </w:trPr>
        <w:sdt>
          <w:sdtPr>
            <w:rPr>
              <w:rFonts w:cs="Arial"/>
            </w:rPr>
            <w:id w:val="-173707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E344DE" w:rsidRPr="00793B31" w:rsidRDefault="00E344DE" w:rsidP="00E344D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0058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44DE" w:rsidRPr="00793B31" w:rsidRDefault="00E344DE" w:rsidP="00E344D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E344DE" w:rsidRPr="00FA237B" w:rsidRDefault="00E344DE" w:rsidP="00E344DE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 w:rsidRPr="00FA237B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Mettre à jour les situations personnelles des </w:t>
            </w:r>
            <w:r w:rsidRPr="00FA237B">
              <w:rPr>
                <w:rFonts w:cs="Arial"/>
                <w:b/>
                <w:color w:val="auto"/>
                <w:sz w:val="20"/>
                <w:szCs w:val="18"/>
              </w:rPr>
              <w:t xml:space="preserve">agents (position administrative) : </w:t>
            </w:r>
            <w:r w:rsidR="00636FD2">
              <w:rPr>
                <w:rFonts w:cs="Arial"/>
                <w:color w:val="auto"/>
                <w:sz w:val="20"/>
                <w:szCs w:val="18"/>
              </w:rPr>
              <w:t>télétravail, présentiel</w:t>
            </w:r>
            <w:r w:rsidR="009E0C94">
              <w:rPr>
                <w:rFonts w:cs="Arial"/>
                <w:color w:val="auto"/>
                <w:sz w:val="20"/>
                <w:szCs w:val="18"/>
              </w:rPr>
              <w:t xml:space="preserve">, </w:t>
            </w:r>
            <w:r w:rsidR="00636FD2">
              <w:rPr>
                <w:rFonts w:cs="Arial"/>
                <w:color w:val="auto"/>
                <w:sz w:val="20"/>
                <w:szCs w:val="18"/>
              </w:rPr>
              <w:t>ASA</w:t>
            </w:r>
            <w:r w:rsidR="00CC6A63">
              <w:rPr>
                <w:rFonts w:cs="Arial"/>
                <w:color w:val="auto"/>
                <w:sz w:val="20"/>
                <w:szCs w:val="18"/>
              </w:rPr>
              <w:t>,</w:t>
            </w:r>
            <w:r w:rsidR="009E0C94">
              <w:rPr>
                <w:rFonts w:cs="Arial"/>
                <w:color w:val="auto"/>
                <w:sz w:val="20"/>
                <w:szCs w:val="18"/>
              </w:rPr>
              <w:t xml:space="preserve"> personnes vulnérables</w:t>
            </w:r>
            <w:r w:rsidR="00CC6A63">
              <w:rPr>
                <w:rFonts w:cs="Arial"/>
                <w:color w:val="auto"/>
                <w:sz w:val="20"/>
                <w:szCs w:val="18"/>
              </w:rPr>
              <w:t xml:space="preserve"> et autres</w:t>
            </w:r>
            <w:r w:rsidRPr="00FA237B">
              <w:rPr>
                <w:rFonts w:cs="Arial"/>
                <w:b/>
                <w:color w:val="auto"/>
                <w:sz w:val="20"/>
                <w:szCs w:val="18"/>
              </w:rPr>
              <w:t>.</w:t>
            </w:r>
          </w:p>
          <w:p w:rsidR="00E344DE" w:rsidRPr="00FA237B" w:rsidRDefault="00E344DE" w:rsidP="00E344DE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CC6A63" w:rsidRDefault="00CC6A63" w:rsidP="0067719C">
            <w:pPr>
              <w:pStyle w:val="Paragraphedeliste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70C0"/>
                <w:sz w:val="20"/>
                <w:szCs w:val="18"/>
              </w:rPr>
            </w:pPr>
            <w:r>
              <w:rPr>
                <w:rFonts w:cs="Arial"/>
                <w:color w:val="0070C0"/>
                <w:sz w:val="20"/>
                <w:szCs w:val="18"/>
              </w:rPr>
              <w:t>En fonction de la réglementation en vigueur</w:t>
            </w:r>
          </w:p>
          <w:p w:rsidR="00CC6A63" w:rsidRPr="00CC6A63" w:rsidRDefault="00CC6A63" w:rsidP="0067719C">
            <w:pPr>
              <w:pStyle w:val="Paragraphedeliste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70C0"/>
                <w:sz w:val="20"/>
                <w:szCs w:val="18"/>
              </w:rPr>
            </w:pPr>
            <w:r>
              <w:rPr>
                <w:rFonts w:cs="Arial"/>
                <w:color w:val="0070C0"/>
                <w:sz w:val="20"/>
                <w:szCs w:val="18"/>
              </w:rPr>
              <w:t>Avis du médecin de prévention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44DE" w:rsidRPr="00087F2B" w:rsidRDefault="00E344DE" w:rsidP="00E344DE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E344DE" w:rsidRPr="00565D0D" w:rsidTr="00ED0E94">
        <w:trPr>
          <w:trHeight w:val="969"/>
          <w:tblHeader/>
        </w:trPr>
        <w:sdt>
          <w:sdtPr>
            <w:rPr>
              <w:rFonts w:cs="Arial"/>
            </w:rPr>
            <w:id w:val="-143243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E344DE" w:rsidRPr="00793B31" w:rsidRDefault="00E344DE" w:rsidP="00E344D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6767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44DE" w:rsidRPr="00793B31" w:rsidRDefault="00E344DE" w:rsidP="00E344D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E344DE" w:rsidRPr="00284F7A" w:rsidRDefault="00E344DE" w:rsidP="0025567E">
            <w:pPr>
              <w:jc w:val="both"/>
              <w:rPr>
                <w:rFonts w:cs="Arial"/>
                <w:color w:val="000000" w:themeColor="text1" w:themeShade="80"/>
                <w:sz w:val="20"/>
                <w:szCs w:val="18"/>
              </w:rPr>
            </w:pPr>
            <w:r w:rsidRPr="00FA237B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Identifier les </w:t>
            </w:r>
            <w:r w:rsidRPr="00FA237B">
              <w:rPr>
                <w:rFonts w:cs="Arial"/>
                <w:b/>
                <w:color w:val="000000" w:themeColor="text1" w:themeShade="80"/>
                <w:sz w:val="20"/>
                <w:szCs w:val="18"/>
                <w:u w:val="single"/>
              </w:rPr>
              <w:t>bâtiments communaux et véhicules</w:t>
            </w:r>
            <w:r w:rsidRPr="00FA237B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qui vont être u</w:t>
            </w:r>
            <w:r w:rsidR="0025567E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tilisés et les espaces partagés</w:t>
            </w:r>
            <w:r w:rsidRPr="00FA237B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: </w:t>
            </w:r>
            <w:r w:rsidRPr="00EF2479">
              <w:rPr>
                <w:rFonts w:cs="Arial"/>
                <w:color w:val="0D0D0D" w:themeColor="text1" w:themeTint="F2"/>
                <w:sz w:val="20"/>
                <w:szCs w:val="18"/>
              </w:rPr>
              <w:t>les accès (portes d’entrées, hall…),</w:t>
            </w:r>
            <w:r w:rsidRPr="00FA237B">
              <w:rPr>
                <w:rFonts w:cs="Arial"/>
                <w:color w:val="00B050"/>
                <w:sz w:val="20"/>
                <w:szCs w:val="18"/>
              </w:rPr>
              <w:t xml:space="preserve"> </w:t>
            </w:r>
            <w:r w:rsidRPr="00FA237B">
              <w:rPr>
                <w:rFonts w:cs="Arial"/>
                <w:color w:val="000000" w:themeColor="text1" w:themeShade="80"/>
                <w:sz w:val="20"/>
                <w:szCs w:val="18"/>
              </w:rPr>
              <w:t>locaux sociaux, de repos/restauration, open-space, reprographies, salles de réunions etc</w:t>
            </w:r>
            <w:r w:rsidRPr="00FA237B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44DE" w:rsidRPr="00087F2B" w:rsidRDefault="00E344DE" w:rsidP="00E344DE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E344DE" w:rsidRPr="00565D0D" w:rsidTr="00BC582F">
        <w:trPr>
          <w:trHeight w:val="836"/>
          <w:tblHeader/>
        </w:trPr>
        <w:sdt>
          <w:sdtPr>
            <w:rPr>
              <w:rFonts w:cs="Arial"/>
            </w:rPr>
            <w:id w:val="103354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E344DE" w:rsidRDefault="00E344DE" w:rsidP="00E344D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660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44DE" w:rsidRDefault="00E344DE" w:rsidP="00E344D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E344DE" w:rsidRPr="00FA237B" w:rsidRDefault="00E344DE" w:rsidP="00E344DE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FA237B">
              <w:rPr>
                <w:rFonts w:cs="Arial"/>
                <w:b/>
                <w:color w:val="auto"/>
                <w:sz w:val="20"/>
              </w:rPr>
              <w:t>Elaborer un PRA</w:t>
            </w:r>
            <w:r w:rsidRPr="00FA237B">
              <w:rPr>
                <w:rFonts w:cs="Arial"/>
                <w:b/>
                <w:color w:val="auto"/>
                <w:sz w:val="20"/>
                <w:szCs w:val="18"/>
              </w:rPr>
              <w:t xml:space="preserve"> </w:t>
            </w:r>
            <w:r w:rsidRPr="00DE4695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à partir des arbitrages de l’Autorité Territoriale</w:t>
            </w:r>
            <w:r w:rsidRPr="00FA237B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  <w:p w:rsidR="00E344DE" w:rsidRPr="001B4874" w:rsidRDefault="00E344DE" w:rsidP="00E344DE">
            <w:pPr>
              <w:jc w:val="both"/>
              <w:rPr>
                <w:rFonts w:cs="Arial"/>
                <w:color w:val="0070C0"/>
                <w:sz w:val="14"/>
                <w:szCs w:val="18"/>
              </w:rPr>
            </w:pPr>
          </w:p>
          <w:p w:rsidR="00E344DE" w:rsidRPr="00284F7A" w:rsidRDefault="00E344DE" w:rsidP="0067719C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cs="Arial"/>
                <w:b/>
                <w:color w:val="000000" w:themeColor="text1" w:themeShade="80"/>
                <w:sz w:val="18"/>
              </w:rPr>
            </w:pPr>
            <w:r>
              <w:rPr>
                <w:rFonts w:cs="Arial"/>
                <w:color w:val="0070C0"/>
                <w:sz w:val="20"/>
                <w:szCs w:val="18"/>
              </w:rPr>
              <w:t>Modèle de trame de PRA sur le site du CDG13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44DE" w:rsidRPr="00087F2B" w:rsidRDefault="00E344DE" w:rsidP="00E344DE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</w:tbl>
    <w:p w:rsidR="00880E71" w:rsidRPr="0070472A" w:rsidRDefault="00956FF6" w:rsidP="0070472A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>P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  <w:vertAlign w:val="superscript"/>
        </w:rPr>
        <w:t>1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Prévu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 xml:space="preserve"> AP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  <w:vertAlign w:val="superscript"/>
        </w:rPr>
        <w:t>2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A Prévoir</w:t>
      </w:r>
    </w:p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0206"/>
        <w:gridCol w:w="3118"/>
      </w:tblGrid>
      <w:tr w:rsidR="00880E71" w:rsidRPr="00AF1CB9" w:rsidTr="008F5A2C">
        <w:trPr>
          <w:trHeight w:val="397"/>
          <w:tblHeader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880E71" w:rsidRPr="00AF1CB9" w:rsidRDefault="00880E71" w:rsidP="008F5A2C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lastRenderedPageBreak/>
              <w:t>PREPARER LA REPRISE D’ACTIVITE</w:t>
            </w:r>
          </w:p>
        </w:tc>
      </w:tr>
      <w:tr w:rsidR="00880E71" w:rsidRPr="00AF1CB9" w:rsidTr="008F5A2C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880E71" w:rsidRPr="00992A08" w:rsidRDefault="00C95FED" w:rsidP="00C95FED">
            <w:pPr>
              <w:pStyle w:val="Paragraphedeliste"/>
              <w:numPr>
                <w:ilvl w:val="0"/>
                <w:numId w:val="25"/>
              </w:num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Organiser</w:t>
            </w:r>
            <w:r w:rsidR="00BE0F50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880E71" w:rsidRPr="00992A08">
              <w:rPr>
                <w:rFonts w:cs="Arial"/>
                <w:b/>
                <w:color w:val="FFFFFF" w:themeColor="background1"/>
                <w:sz w:val="20"/>
              </w:rPr>
              <w:t>le retour</w:t>
            </w:r>
            <w:r w:rsidR="00E228EB" w:rsidRPr="00992A08">
              <w:rPr>
                <w:rFonts w:cs="Arial"/>
                <w:b/>
                <w:color w:val="FFFFFF" w:themeColor="background1"/>
                <w:sz w:val="20"/>
              </w:rPr>
              <w:t xml:space="preserve"> d’expérience vécue depuis le 17 mars</w:t>
            </w:r>
          </w:p>
        </w:tc>
      </w:tr>
      <w:tr w:rsidR="00880E71" w:rsidRPr="00AF1CB9" w:rsidTr="008F5A2C">
        <w:trPr>
          <w:trHeight w:val="413"/>
          <w:tblHeader/>
        </w:trPr>
        <w:tc>
          <w:tcPr>
            <w:tcW w:w="704" w:type="dxa"/>
            <w:shd w:val="clear" w:color="auto" w:fill="004D9B"/>
            <w:vAlign w:val="center"/>
          </w:tcPr>
          <w:p w:rsidR="00880E71" w:rsidRPr="00C768FF" w:rsidRDefault="00880E71" w:rsidP="008F5A2C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004D9B"/>
            <w:vAlign w:val="center"/>
          </w:tcPr>
          <w:p w:rsidR="00880E71" w:rsidRPr="00C768FF" w:rsidRDefault="00880E71" w:rsidP="008F5A2C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6" w:type="dxa"/>
            <w:shd w:val="clear" w:color="auto" w:fill="004D9B"/>
            <w:vAlign w:val="center"/>
          </w:tcPr>
          <w:p w:rsidR="00880E71" w:rsidRPr="00C768FF" w:rsidRDefault="00880E71" w:rsidP="008F5A2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880E71" w:rsidRPr="00C768FF" w:rsidRDefault="00BE3A9A" w:rsidP="008F5A2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E228EB" w:rsidRPr="00565D0D" w:rsidTr="00696ECD">
        <w:trPr>
          <w:trHeight w:val="1841"/>
          <w:tblHeader/>
        </w:trPr>
        <w:sdt>
          <w:sdtPr>
            <w:rPr>
              <w:rFonts w:cs="Arial"/>
            </w:rPr>
            <w:id w:val="164616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E228EB" w:rsidRPr="00793B31" w:rsidRDefault="00E228EB" w:rsidP="00E228EB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0136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228EB" w:rsidRPr="00793B31" w:rsidRDefault="00E228EB" w:rsidP="00E228EB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AF7263" w:rsidRPr="006C6A83" w:rsidRDefault="00AF7263" w:rsidP="00AF7263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6C6A8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Organis</w:t>
            </w:r>
            <w:r w:rsidR="00DE2AE0" w:rsidRPr="006C6A8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er le</w:t>
            </w:r>
            <w:r w:rsidR="006C6A83" w:rsidRPr="006C6A8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retour d’expérience vécue</w:t>
            </w:r>
            <w:r w:rsidR="00DE2AE0" w:rsidRPr="006C6A8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</w:t>
            </w:r>
            <w:r w:rsidR="006C6A83" w:rsidRPr="006C6A8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(présentiel et télétravail</w:t>
            </w:r>
            <w:r w:rsidR="00DE2AE0" w:rsidRPr="006C6A8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)</w:t>
            </w:r>
            <w:r w:rsidRPr="006C6A8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 :</w:t>
            </w:r>
          </w:p>
          <w:p w:rsidR="00AF7263" w:rsidRPr="006C6A83" w:rsidRDefault="006C6A83" w:rsidP="0067719C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</w:rPr>
            </w:pPr>
            <w:r w:rsidRPr="006C6A83">
              <w:rPr>
                <w:rFonts w:cs="Arial"/>
                <w:color w:val="0D0D0D" w:themeColor="text1" w:themeTint="F2"/>
                <w:sz w:val="20"/>
              </w:rPr>
              <w:t>Prise de c</w:t>
            </w:r>
            <w:r w:rsidR="00E228EB" w:rsidRPr="006C6A83">
              <w:rPr>
                <w:rFonts w:cs="Arial"/>
                <w:color w:val="0D0D0D" w:themeColor="text1" w:themeTint="F2"/>
                <w:sz w:val="20"/>
              </w:rPr>
              <w:t>ontact manager</w:t>
            </w:r>
            <w:r w:rsidR="00AF7263" w:rsidRPr="006C6A83">
              <w:rPr>
                <w:rFonts w:cs="Arial"/>
                <w:color w:val="0D0D0D" w:themeColor="text1" w:themeTint="F2"/>
                <w:sz w:val="20"/>
              </w:rPr>
              <w:t>s</w:t>
            </w:r>
            <w:r w:rsidRPr="006C6A83">
              <w:rPr>
                <w:rFonts w:cs="Arial"/>
                <w:color w:val="0D0D0D" w:themeColor="text1" w:themeTint="F2"/>
                <w:sz w:val="20"/>
              </w:rPr>
              <w:t>/agents</w:t>
            </w:r>
            <w:r w:rsidR="00AF7263" w:rsidRPr="00696ECD">
              <w:rPr>
                <w:rFonts w:cs="Arial"/>
                <w:b/>
                <w:color w:val="0D0D0D" w:themeColor="text1" w:themeTint="F2"/>
                <w:sz w:val="20"/>
              </w:rPr>
              <w:t>,</w:t>
            </w:r>
            <w:r w:rsidR="00AF7263" w:rsidRPr="006C6A83">
              <w:rPr>
                <w:rFonts w:cs="Arial"/>
                <w:color w:val="0D0D0D" w:themeColor="text1" w:themeTint="F2"/>
                <w:sz w:val="20"/>
              </w:rPr>
              <w:t xml:space="preserve">  </w:t>
            </w:r>
          </w:p>
          <w:p w:rsidR="00DE2AE0" w:rsidRPr="00117DEE" w:rsidRDefault="006C6A83" w:rsidP="0067719C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 w:rsidRPr="00117DEE">
              <w:rPr>
                <w:rFonts w:cs="Arial"/>
                <w:color w:val="0D0D0D" w:themeColor="text1" w:themeTint="F2"/>
                <w:sz w:val="20"/>
              </w:rPr>
              <w:t>Remontées d’informations des</w:t>
            </w:r>
            <w:r w:rsidR="00AF7263" w:rsidRPr="00117DEE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difficultés et besoins</w:t>
            </w:r>
            <w:r w:rsidRPr="00696ECD">
              <w:rPr>
                <w:rFonts w:cs="Arial"/>
                <w:b/>
                <w:color w:val="0D0D0D" w:themeColor="text1" w:themeTint="F2"/>
                <w:sz w:val="20"/>
              </w:rPr>
              <w:t>,</w:t>
            </w:r>
            <w:r w:rsidRPr="00117DEE">
              <w:rPr>
                <w:rFonts w:cs="Arial"/>
                <w:color w:val="0D0D0D" w:themeColor="text1" w:themeTint="F2"/>
                <w:sz w:val="20"/>
              </w:rPr>
              <w:t xml:space="preserve"> </w:t>
            </w:r>
          </w:p>
          <w:p w:rsidR="006C6A83" w:rsidRPr="00117DEE" w:rsidRDefault="006C6A83" w:rsidP="0067719C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 w:rsidRPr="00117DEE">
              <w:rPr>
                <w:rFonts w:cs="Arial"/>
                <w:color w:val="0D0D0D" w:themeColor="text1" w:themeTint="F2"/>
                <w:sz w:val="20"/>
                <w:szCs w:val="18"/>
              </w:rPr>
              <w:t>Synthèse et propositions d’amélioration pour maintenir ou développer les organisations</w:t>
            </w:r>
            <w:r w:rsidRPr="00696ECD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, </w:t>
            </w:r>
          </w:p>
          <w:p w:rsidR="006C6A83" w:rsidRPr="00117DEE" w:rsidRDefault="006C6A83" w:rsidP="0067719C">
            <w:pPr>
              <w:pStyle w:val="Paragraphedeliste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 w:rsidRPr="00117DEE">
              <w:rPr>
                <w:rFonts w:cs="Arial"/>
                <w:color w:val="0D0D0D" w:themeColor="text1" w:themeTint="F2"/>
                <w:sz w:val="20"/>
                <w:szCs w:val="18"/>
              </w:rPr>
              <w:t>Suivi</w:t>
            </w:r>
            <w:r w:rsidR="00BE0F50">
              <w:rPr>
                <w:rFonts w:cs="Arial"/>
                <w:color w:val="0D0D0D" w:themeColor="text1" w:themeTint="F2"/>
                <w:sz w:val="20"/>
                <w:szCs w:val="18"/>
              </w:rPr>
              <w:t>s</w:t>
            </w:r>
            <w:r w:rsidRPr="00117DEE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collectif et individuel</w:t>
            </w:r>
            <w:r w:rsidR="00696ECD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  <w:p w:rsidR="00E228EB" w:rsidRPr="00DE2AE0" w:rsidRDefault="00E228EB" w:rsidP="00E228EB">
            <w:pPr>
              <w:jc w:val="both"/>
              <w:rPr>
                <w:rFonts w:cs="Arial"/>
                <w:b/>
                <w:color w:val="00B0F0"/>
                <w:sz w:val="14"/>
                <w:szCs w:val="18"/>
              </w:rPr>
            </w:pPr>
          </w:p>
          <w:p w:rsidR="00DE2AE0" w:rsidRPr="00117DEE" w:rsidRDefault="00117DEE" w:rsidP="00B63BFA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459"/>
              <w:jc w:val="both"/>
              <w:rPr>
                <w:rFonts w:cs="Arial"/>
                <w:color w:val="00B0F0"/>
                <w:sz w:val="20"/>
                <w:szCs w:val="18"/>
              </w:rPr>
            </w:pPr>
            <w:r w:rsidRPr="00117DEE">
              <w:rPr>
                <w:rFonts w:cs="Arial"/>
                <w:color w:val="0070C0"/>
                <w:sz w:val="20"/>
                <w:szCs w:val="18"/>
              </w:rPr>
              <w:t>Q</w:t>
            </w:r>
            <w:r w:rsidR="00AF7263" w:rsidRPr="00117DEE">
              <w:rPr>
                <w:rFonts w:cs="Arial"/>
                <w:color w:val="0070C0"/>
                <w:sz w:val="20"/>
                <w:szCs w:val="18"/>
              </w:rPr>
              <w:t xml:space="preserve">uestionnaire </w:t>
            </w:r>
            <w:r w:rsidRPr="00117DEE">
              <w:rPr>
                <w:rFonts w:cs="Arial"/>
                <w:color w:val="0070C0"/>
                <w:sz w:val="20"/>
                <w:szCs w:val="18"/>
              </w:rPr>
              <w:t>ou trame d’entretie</w:t>
            </w:r>
            <w:r w:rsidRPr="00B63BFA">
              <w:rPr>
                <w:rFonts w:cs="Arial"/>
                <w:color w:val="0070C0"/>
                <w:sz w:val="20"/>
                <w:szCs w:val="18"/>
              </w:rPr>
              <w:t>n</w:t>
            </w:r>
            <w:r w:rsidR="00B63BFA" w:rsidRPr="00B63BFA">
              <w:rPr>
                <w:rFonts w:cs="Arial"/>
                <w:color w:val="0070C0"/>
                <w:sz w:val="20"/>
                <w:szCs w:val="18"/>
              </w:rPr>
              <w:t>/</w:t>
            </w:r>
            <w:r w:rsidR="003A0245" w:rsidRPr="00B63BFA">
              <w:rPr>
                <w:rFonts w:cs="Arial"/>
                <w:color w:val="0070C0"/>
                <w:sz w:val="20"/>
                <w:szCs w:val="20"/>
              </w:rPr>
              <w:t>auto-évaluation des t</w:t>
            </w:r>
            <w:r w:rsidR="00B63BFA" w:rsidRPr="00B63BFA">
              <w:rPr>
                <w:rFonts w:cs="Arial"/>
                <w:color w:val="0070C0"/>
                <w:sz w:val="20"/>
                <w:szCs w:val="20"/>
              </w:rPr>
              <w:t>élétravailleurs et des managers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0649" w:rsidRPr="00087F2B" w:rsidRDefault="00760649" w:rsidP="00117DEE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08141E" w:rsidRPr="00AF1CB9" w:rsidTr="008F5A2C">
        <w:trPr>
          <w:trHeight w:val="397"/>
          <w:tblHeader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08141E" w:rsidRPr="00AF1CB9" w:rsidRDefault="0008141E" w:rsidP="008F5A2C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t>PREPARER Le retour au travail</w:t>
            </w:r>
          </w:p>
        </w:tc>
      </w:tr>
      <w:tr w:rsidR="0008141E" w:rsidRPr="00AF1CB9" w:rsidTr="008F5A2C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08141E" w:rsidRPr="00992A08" w:rsidRDefault="0008141E" w:rsidP="00C21F41">
            <w:pPr>
              <w:pStyle w:val="Paragraphedeliste"/>
              <w:numPr>
                <w:ilvl w:val="0"/>
                <w:numId w:val="25"/>
              </w:numPr>
              <w:spacing w:line="240" w:lineRule="auto"/>
              <w:jc w:val="center"/>
              <w:rPr>
                <w:rFonts w:cs="Arial"/>
                <w:b/>
                <w:color w:val="002060"/>
                <w:sz w:val="24"/>
              </w:rPr>
            </w:pPr>
            <w:r w:rsidRPr="00992A08">
              <w:rPr>
                <w:rFonts w:cs="Arial"/>
                <w:b/>
                <w:color w:val="FFFFFF" w:themeColor="background1"/>
                <w:sz w:val="20"/>
              </w:rPr>
              <w:t>Organiser le retour au travail sur site</w:t>
            </w:r>
            <w:r w:rsidR="00EF2479" w:rsidRPr="00992A08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EE309D" w:rsidRPr="00992A08">
              <w:rPr>
                <w:rFonts w:cs="Arial"/>
                <w:b/>
                <w:color w:val="FFFFFF" w:themeColor="background1"/>
                <w:sz w:val="20"/>
              </w:rPr>
              <w:t>(1/3</w:t>
            </w:r>
            <w:r w:rsidR="00C21F41">
              <w:rPr>
                <w:rFonts w:cs="Arial"/>
                <w:b/>
                <w:color w:val="FFFFFF" w:themeColor="background1"/>
                <w:sz w:val="20"/>
              </w:rPr>
              <w:t>)</w:t>
            </w:r>
          </w:p>
        </w:tc>
      </w:tr>
      <w:tr w:rsidR="0008141E" w:rsidRPr="00AF1CB9" w:rsidTr="008F5A2C">
        <w:trPr>
          <w:trHeight w:val="413"/>
          <w:tblHeader/>
        </w:trPr>
        <w:tc>
          <w:tcPr>
            <w:tcW w:w="704" w:type="dxa"/>
            <w:shd w:val="clear" w:color="auto" w:fill="004D9B"/>
            <w:vAlign w:val="center"/>
          </w:tcPr>
          <w:p w:rsidR="0008141E" w:rsidRPr="00C768FF" w:rsidRDefault="0008141E" w:rsidP="008F5A2C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004D9B"/>
            <w:vAlign w:val="center"/>
          </w:tcPr>
          <w:p w:rsidR="0008141E" w:rsidRPr="00C768FF" w:rsidRDefault="0008141E" w:rsidP="008F5A2C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6" w:type="dxa"/>
            <w:shd w:val="clear" w:color="auto" w:fill="004D9B"/>
            <w:vAlign w:val="center"/>
          </w:tcPr>
          <w:p w:rsidR="0008141E" w:rsidRPr="00C768FF" w:rsidRDefault="0008141E" w:rsidP="008F5A2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08141E" w:rsidRPr="00C768FF" w:rsidRDefault="00BE3A9A" w:rsidP="008F5A2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2B5A9E" w:rsidRPr="00565D0D" w:rsidTr="003726B5">
        <w:trPr>
          <w:trHeight w:val="425"/>
          <w:tblHeader/>
        </w:trPr>
        <w:tc>
          <w:tcPr>
            <w:tcW w:w="14737" w:type="dxa"/>
            <w:gridSpan w:val="4"/>
            <w:shd w:val="clear" w:color="auto" w:fill="auto"/>
            <w:vAlign w:val="center"/>
          </w:tcPr>
          <w:p w:rsidR="002B5A9E" w:rsidRPr="002B5A9E" w:rsidRDefault="002B5A9E" w:rsidP="002B5A9E">
            <w:pPr>
              <w:jc w:val="center"/>
              <w:rPr>
                <w:rFonts w:cs="Arial"/>
                <w:i/>
                <w:color w:val="0D0D0D" w:themeColor="text1" w:themeTint="F2"/>
                <w:sz w:val="20"/>
              </w:rPr>
            </w:pPr>
            <w:r w:rsidRPr="002B5A9E">
              <w:rPr>
                <w:rFonts w:cs="Arial"/>
                <w:b/>
                <w:color w:val="0D0D0D" w:themeColor="text1" w:themeTint="F2"/>
                <w:sz w:val="24"/>
              </w:rPr>
              <w:t>Privilégier le télétravail ou l’alternance télétravail/présentiel</w:t>
            </w:r>
          </w:p>
        </w:tc>
      </w:tr>
      <w:tr w:rsidR="0008141E" w:rsidRPr="00565D0D" w:rsidTr="002B5A9E">
        <w:trPr>
          <w:trHeight w:val="1128"/>
          <w:tblHeader/>
        </w:trPr>
        <w:sdt>
          <w:sdtPr>
            <w:rPr>
              <w:rFonts w:cs="Arial"/>
            </w:rPr>
            <w:id w:val="120622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08141E" w:rsidRPr="00793B31" w:rsidRDefault="0008141E" w:rsidP="008F5A2C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9216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08141E" w:rsidRPr="00793B31" w:rsidRDefault="00964466" w:rsidP="008F5A2C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08141E" w:rsidRPr="0031148B" w:rsidRDefault="00964466" w:rsidP="00964466">
            <w:pPr>
              <w:rPr>
                <w:rFonts w:cs="Arial"/>
                <w:b/>
                <w:color w:val="002060"/>
                <w:sz w:val="14"/>
                <w:u w:val="single"/>
              </w:rPr>
            </w:pPr>
            <w:r w:rsidRPr="00964466">
              <w:rPr>
                <w:rFonts w:cs="Arial"/>
                <w:i/>
                <w:color w:val="0D0D0D" w:themeColor="text1" w:themeTint="F2"/>
                <w:sz w:val="20"/>
              </w:rPr>
              <w:t>Cf. Priorisation des missions</w:t>
            </w:r>
          </w:p>
          <w:p w:rsidR="00EF2479" w:rsidRPr="00EF2479" w:rsidRDefault="00EF2479" w:rsidP="00EF2479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08141E" w:rsidRPr="00964466" w:rsidRDefault="00964466" w:rsidP="00964466">
            <w:pPr>
              <w:jc w:val="both"/>
              <w:rPr>
                <w:rFonts w:cs="Arial"/>
                <w:color w:val="000000" w:themeColor="text1" w:themeShade="80"/>
                <w:sz w:val="14"/>
                <w:szCs w:val="18"/>
              </w:rPr>
            </w:pP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Organiser l’offre de service public : </w:t>
            </w:r>
            <w:r w:rsidRPr="00964466">
              <w:rPr>
                <w:rFonts w:cs="Arial"/>
                <w:color w:val="000000" w:themeColor="text1" w:themeShade="80"/>
                <w:sz w:val="20"/>
                <w:szCs w:val="18"/>
              </w:rPr>
              <w:t>a</w:t>
            </w:r>
            <w:r w:rsidR="0008141E" w:rsidRPr="00964466">
              <w:rPr>
                <w:rFonts w:cs="Arial"/>
                <w:color w:val="000000" w:themeColor="text1" w:themeShade="80"/>
                <w:sz w:val="20"/>
                <w:szCs w:val="18"/>
              </w:rPr>
              <w:t>ménager les horaires d’ouverture</w:t>
            </w:r>
            <w:r w:rsidR="001C72F0" w:rsidRPr="0096446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/fermeture </w:t>
            </w:r>
            <w:r w:rsidR="0008141E" w:rsidRPr="00964466">
              <w:rPr>
                <w:rFonts w:cs="Arial"/>
                <w:color w:val="000000" w:themeColor="text1" w:themeShade="80"/>
                <w:sz w:val="20"/>
                <w:szCs w:val="18"/>
              </w:rPr>
              <w:t>afin de limiter le rassemblement et croisement des personnes</w:t>
            </w:r>
            <w:r w:rsidR="0008141E" w:rsidRPr="00A52948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141E" w:rsidRPr="00087F2B" w:rsidRDefault="0008141E" w:rsidP="008F5A2C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964466" w:rsidRPr="00565D0D" w:rsidTr="008E67D1">
        <w:trPr>
          <w:trHeight w:val="1127"/>
          <w:tblHeader/>
        </w:trPr>
        <w:sdt>
          <w:sdtPr>
            <w:rPr>
              <w:rFonts w:cs="Arial"/>
            </w:rPr>
            <w:id w:val="-149887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964466" w:rsidRPr="00793B31" w:rsidRDefault="00964466" w:rsidP="00964466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0352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964466" w:rsidRPr="00793B31" w:rsidRDefault="00964466" w:rsidP="00964466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964466" w:rsidRPr="00964466" w:rsidRDefault="00964466" w:rsidP="00964466">
            <w:pPr>
              <w:jc w:val="both"/>
              <w:rPr>
                <w:rFonts w:cs="Arial"/>
                <w:color w:val="0D0D0D" w:themeColor="text1" w:themeTint="F2"/>
                <w:sz w:val="14"/>
                <w:szCs w:val="18"/>
              </w:rPr>
            </w:pPr>
            <w:r w:rsidRPr="00964466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Définir les règles de fonctionnement </w:t>
            </w:r>
            <w:r w:rsidR="008E67D1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des services</w:t>
            </w:r>
            <w:r w:rsidRPr="00964466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 : </w:t>
            </w:r>
            <w:r w:rsidRPr="00964466">
              <w:rPr>
                <w:rFonts w:cs="Arial"/>
                <w:b/>
                <w:color w:val="0D0D0D" w:themeColor="text1" w:themeTint="F2"/>
                <w:sz w:val="20"/>
                <w:szCs w:val="28"/>
                <w:shd w:val="clear" w:color="auto" w:fill="FFFFFF"/>
              </w:rPr>
              <w:t xml:space="preserve"> </w:t>
            </w:r>
          </w:p>
          <w:p w:rsidR="00964466" w:rsidRPr="008E67D1" w:rsidRDefault="00964466" w:rsidP="0067719C">
            <w:pPr>
              <w:pStyle w:val="Paragraphedeliste"/>
              <w:numPr>
                <w:ilvl w:val="0"/>
                <w:numId w:val="21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14"/>
                <w:szCs w:val="18"/>
              </w:rPr>
            </w:pPr>
            <w:r w:rsidRPr="008E67D1">
              <w:rPr>
                <w:rFonts w:cs="Arial"/>
                <w:color w:val="0D0D0D" w:themeColor="text1" w:themeTint="F2"/>
                <w:sz w:val="20"/>
                <w:szCs w:val="28"/>
                <w:shd w:val="clear" w:color="auto" w:fill="FFFFFF"/>
              </w:rPr>
              <w:t>Gestion des flux de circulation des agents et du public,</w:t>
            </w:r>
          </w:p>
          <w:p w:rsidR="00964466" w:rsidRPr="00964466" w:rsidRDefault="00964466" w:rsidP="0067719C">
            <w:pPr>
              <w:pStyle w:val="Paragraphedeliste"/>
              <w:numPr>
                <w:ilvl w:val="0"/>
                <w:numId w:val="21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4"/>
                <w:szCs w:val="18"/>
              </w:rPr>
            </w:pPr>
            <w:r w:rsidRPr="008E67D1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Attribution des matériels et équipements de travail (outillage, stylo, photocopieuse etc.) en </w:t>
            </w:r>
            <w:r w:rsidRPr="008E67D1">
              <w:rPr>
                <w:rFonts w:cs="Arial"/>
                <w:color w:val="0D0D0D" w:themeColor="text1" w:themeTint="F2"/>
                <w:sz w:val="20"/>
              </w:rPr>
              <w:t>évitant la mutualisation</w:t>
            </w:r>
            <w:r w:rsidRPr="008E67D1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4466" w:rsidRPr="00964466" w:rsidRDefault="00964466" w:rsidP="00964466">
            <w:pPr>
              <w:jc w:val="both"/>
              <w:rPr>
                <w:rFonts w:cs="Arial"/>
                <w:i/>
                <w:color w:val="0D0D0D" w:themeColor="text1" w:themeTint="F2"/>
                <w:sz w:val="20"/>
              </w:rPr>
            </w:pPr>
          </w:p>
        </w:tc>
      </w:tr>
      <w:tr w:rsidR="00964466" w:rsidRPr="00565D0D" w:rsidTr="008E67D1">
        <w:trPr>
          <w:trHeight w:val="1838"/>
          <w:tblHeader/>
        </w:trPr>
        <w:sdt>
          <w:sdtPr>
            <w:rPr>
              <w:rFonts w:cs="Arial"/>
            </w:rPr>
            <w:id w:val="-57227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964466" w:rsidRPr="00793B31" w:rsidRDefault="00964466" w:rsidP="00964466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654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64466" w:rsidRPr="00793B31" w:rsidRDefault="00964466" w:rsidP="00964466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964466" w:rsidRDefault="00964466" w:rsidP="00964466">
            <w:pPr>
              <w:jc w:val="both"/>
              <w:rPr>
                <w:b/>
                <w:color w:val="000000" w:themeColor="text1" w:themeShade="80"/>
                <w:sz w:val="20"/>
              </w:rPr>
            </w:pPr>
            <w:r w:rsidRPr="00A52948">
              <w:rPr>
                <w:b/>
                <w:color w:val="000000" w:themeColor="text1" w:themeShade="80"/>
                <w:sz w:val="20"/>
              </w:rPr>
              <w:t xml:space="preserve">Organiser les temps de travail : </w:t>
            </w:r>
          </w:p>
          <w:p w:rsidR="00964466" w:rsidRPr="00A52948" w:rsidRDefault="00964466" w:rsidP="0067719C">
            <w:pPr>
              <w:pStyle w:val="Paragraphedeliste"/>
              <w:numPr>
                <w:ilvl w:val="0"/>
                <w:numId w:val="21"/>
              </w:numPr>
              <w:spacing w:line="240" w:lineRule="auto"/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 w:rsidRPr="00A52948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Adapter les horaires : </w:t>
            </w:r>
            <w:r w:rsidRPr="00A52948">
              <w:rPr>
                <w:rFonts w:cs="Arial"/>
                <w:color w:val="000000" w:themeColor="text1" w:themeShade="80"/>
                <w:sz w:val="20"/>
                <w:szCs w:val="18"/>
              </w:rPr>
              <w:t>arrivées décalées,</w:t>
            </w:r>
            <w:r w:rsidRPr="00A52948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</w:t>
            </w:r>
            <w:r w:rsidRPr="00A52948">
              <w:rPr>
                <w:rFonts w:cs="Arial"/>
                <w:color w:val="000000" w:themeColor="text1" w:themeShade="80"/>
                <w:sz w:val="20"/>
                <w:szCs w:val="18"/>
              </w:rPr>
              <w:t>alterner les temps de pauses et de repas, organiser une rotation des agents par équipe</w:t>
            </w:r>
            <w:r w:rsidRPr="00A52948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,</w:t>
            </w:r>
          </w:p>
          <w:p w:rsidR="00964466" w:rsidRPr="00A52948" w:rsidRDefault="00964466" w:rsidP="0067719C">
            <w:pPr>
              <w:pStyle w:val="Paragraphedeliste"/>
              <w:numPr>
                <w:ilvl w:val="0"/>
                <w:numId w:val="21"/>
              </w:numPr>
              <w:spacing w:line="240" w:lineRule="auto"/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 w:rsidRPr="00A52948">
              <w:rPr>
                <w:rFonts w:cs="Arial"/>
                <w:b/>
                <w:color w:val="000000"/>
                <w:sz w:val="20"/>
                <w:szCs w:val="28"/>
                <w:shd w:val="clear" w:color="auto" w:fill="FFFFFF"/>
              </w:rPr>
              <w:t>Organiser </w:t>
            </w:r>
            <w:r w:rsidRPr="00A52948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les tâch</w:t>
            </w:r>
            <w:r w:rsidR="008E67D1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es et former les équipes.</w:t>
            </w:r>
          </w:p>
          <w:p w:rsidR="00964466" w:rsidRDefault="00964466" w:rsidP="00964466">
            <w:pPr>
              <w:jc w:val="both"/>
              <w:rPr>
                <w:rFonts w:cs="Arial"/>
                <w:color w:val="000000" w:themeColor="text1" w:themeShade="80"/>
                <w:sz w:val="14"/>
                <w:szCs w:val="18"/>
              </w:rPr>
            </w:pPr>
          </w:p>
          <w:p w:rsidR="00964466" w:rsidRPr="008E67D1" w:rsidRDefault="008E67D1" w:rsidP="0067719C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color w:val="0070C0"/>
                <w:sz w:val="20"/>
              </w:rPr>
            </w:pPr>
            <w:r w:rsidRPr="008E67D1">
              <w:rPr>
                <w:rFonts w:cs="Arial"/>
                <w:color w:val="0070C0"/>
                <w:sz w:val="20"/>
                <w:szCs w:val="18"/>
              </w:rPr>
              <w:t>Fiche Santé Travail : protocole de suivi des situations de travail isolé</w:t>
            </w:r>
          </w:p>
          <w:p w:rsidR="00964466" w:rsidRPr="00964466" w:rsidRDefault="00964466" w:rsidP="0067719C">
            <w:pPr>
              <w:pStyle w:val="Paragraphedeliste"/>
              <w:numPr>
                <w:ilvl w:val="0"/>
                <w:numId w:val="5"/>
              </w:numPr>
              <w:spacing w:line="240" w:lineRule="auto"/>
              <w:jc w:val="both"/>
              <w:rPr>
                <w:color w:val="7030A0"/>
                <w:sz w:val="20"/>
              </w:rPr>
            </w:pPr>
            <w:r w:rsidRPr="008E67D1">
              <w:rPr>
                <w:rFonts w:cs="Arial"/>
                <w:color w:val="0070C0"/>
                <w:sz w:val="20"/>
                <w:szCs w:val="18"/>
              </w:rPr>
              <w:t xml:space="preserve">Fiche Santé Travail : retour au travail : </w:t>
            </w:r>
            <w:r w:rsidR="008E67D1">
              <w:rPr>
                <w:rFonts w:cs="Arial"/>
                <w:color w:val="0070C0"/>
                <w:sz w:val="20"/>
                <w:szCs w:val="18"/>
              </w:rPr>
              <w:t>aménagement des locaux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4466" w:rsidRPr="00964466" w:rsidRDefault="00964466" w:rsidP="00964466">
            <w:pPr>
              <w:jc w:val="both"/>
              <w:rPr>
                <w:rFonts w:cs="Arial"/>
                <w:i/>
                <w:color w:val="0D0D0D" w:themeColor="text1" w:themeTint="F2"/>
                <w:sz w:val="20"/>
              </w:rPr>
            </w:pPr>
          </w:p>
        </w:tc>
      </w:tr>
    </w:tbl>
    <w:p w:rsidR="00880E71" w:rsidRPr="00EF2479" w:rsidRDefault="0008141E" w:rsidP="00EF2479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>P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  <w:vertAlign w:val="superscript"/>
        </w:rPr>
        <w:t>1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Prévu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 xml:space="preserve"> AP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  <w:vertAlign w:val="superscript"/>
        </w:rPr>
        <w:t>2</w:t>
      </w:r>
      <w:r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A Prévoir</w:t>
      </w:r>
    </w:p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0206"/>
        <w:gridCol w:w="3118"/>
      </w:tblGrid>
      <w:tr w:rsidR="003C5996" w:rsidRPr="00AF1CB9" w:rsidTr="00F90EAD">
        <w:trPr>
          <w:trHeight w:val="397"/>
          <w:tblHeader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3C5996" w:rsidRPr="00AF1CB9" w:rsidRDefault="003C5996" w:rsidP="00F90EAD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lastRenderedPageBreak/>
              <w:t>PREPARER Le retour au travail</w:t>
            </w:r>
          </w:p>
        </w:tc>
      </w:tr>
      <w:tr w:rsidR="003C5996" w:rsidRPr="00AF1CB9" w:rsidTr="00F90EAD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3C5996" w:rsidRPr="00992A08" w:rsidRDefault="003C5996" w:rsidP="0067719C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992A08">
              <w:rPr>
                <w:rFonts w:cs="Arial"/>
                <w:b/>
                <w:color w:val="FFFFFF" w:themeColor="background1"/>
                <w:sz w:val="20"/>
              </w:rPr>
              <w:t xml:space="preserve">Organiser le retour au travail sur site </w:t>
            </w:r>
            <w:r w:rsidR="001C72F0" w:rsidRPr="00992A08">
              <w:rPr>
                <w:rFonts w:cs="Arial"/>
                <w:b/>
                <w:color w:val="FFFFFF" w:themeColor="background1"/>
                <w:sz w:val="20"/>
              </w:rPr>
              <w:t>(</w:t>
            </w:r>
            <w:r w:rsidR="00EE309D" w:rsidRPr="00992A08">
              <w:rPr>
                <w:rFonts w:cs="Arial"/>
                <w:b/>
                <w:color w:val="FFFFFF" w:themeColor="background1"/>
                <w:sz w:val="20"/>
              </w:rPr>
              <w:t>2/3</w:t>
            </w:r>
            <w:r w:rsidR="00EF2479" w:rsidRPr="00992A08">
              <w:rPr>
                <w:rFonts w:cs="Arial"/>
                <w:b/>
                <w:color w:val="FFFFFF" w:themeColor="background1"/>
                <w:sz w:val="20"/>
              </w:rPr>
              <w:t>)</w:t>
            </w:r>
          </w:p>
        </w:tc>
      </w:tr>
      <w:tr w:rsidR="003C5996" w:rsidRPr="00AF1CB9" w:rsidTr="00F90EAD">
        <w:trPr>
          <w:trHeight w:val="413"/>
          <w:tblHeader/>
        </w:trPr>
        <w:tc>
          <w:tcPr>
            <w:tcW w:w="704" w:type="dxa"/>
            <w:shd w:val="clear" w:color="auto" w:fill="004D9B"/>
            <w:vAlign w:val="center"/>
          </w:tcPr>
          <w:p w:rsidR="003C5996" w:rsidRPr="00C768FF" w:rsidRDefault="003C5996" w:rsidP="00F90EA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004D9B"/>
            <w:vAlign w:val="center"/>
          </w:tcPr>
          <w:p w:rsidR="003C5996" w:rsidRPr="00C768FF" w:rsidRDefault="003C5996" w:rsidP="00F90EA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6" w:type="dxa"/>
            <w:shd w:val="clear" w:color="auto" w:fill="004D9B"/>
            <w:vAlign w:val="center"/>
          </w:tcPr>
          <w:p w:rsidR="003C5996" w:rsidRPr="00C768FF" w:rsidRDefault="003C5996" w:rsidP="00F90EAD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3C5996" w:rsidRPr="00C768FF" w:rsidRDefault="00BE3A9A" w:rsidP="00F90EAD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3C5996" w:rsidRPr="00565D0D" w:rsidTr="00F90EAD">
        <w:trPr>
          <w:trHeight w:val="2977"/>
          <w:tblHeader/>
        </w:trPr>
        <w:sdt>
          <w:sdtPr>
            <w:rPr>
              <w:rFonts w:cs="Arial"/>
            </w:rPr>
            <w:id w:val="146485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3C5996" w:rsidRPr="00793B31" w:rsidRDefault="003C5996" w:rsidP="00F90EAD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0671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996" w:rsidRPr="00793B31" w:rsidRDefault="003C5996" w:rsidP="00F90EAD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3C5996" w:rsidRPr="006919D3" w:rsidRDefault="003C5996" w:rsidP="00F90EAD">
            <w:pPr>
              <w:jc w:val="both"/>
              <w:rPr>
                <w:b/>
                <w:color w:val="0D0D0D" w:themeColor="text1" w:themeTint="F2"/>
                <w:sz w:val="20"/>
              </w:rPr>
            </w:pPr>
            <w:r w:rsidRPr="006919D3">
              <w:rPr>
                <w:b/>
                <w:color w:val="0D0D0D" w:themeColor="text1" w:themeTint="F2"/>
                <w:sz w:val="20"/>
              </w:rPr>
              <w:t>Définir les besoins en matériels, produits et Equipements de Prot</w:t>
            </w:r>
            <w:r w:rsidR="00117DEE" w:rsidRPr="006919D3">
              <w:rPr>
                <w:b/>
                <w:color w:val="0D0D0D" w:themeColor="text1" w:themeTint="F2"/>
                <w:sz w:val="20"/>
              </w:rPr>
              <w:t xml:space="preserve">ection Individuelle (EPI) : </w:t>
            </w:r>
            <w:r w:rsidR="00CF400C">
              <w:rPr>
                <w:b/>
                <w:color w:val="0D0D0D" w:themeColor="text1" w:themeTint="F2"/>
                <w:sz w:val="20"/>
              </w:rPr>
              <w:t xml:space="preserve">les </w:t>
            </w:r>
            <w:r w:rsidR="00A52948" w:rsidRPr="006919D3">
              <w:rPr>
                <w:b/>
                <w:color w:val="0D0D0D" w:themeColor="text1" w:themeTint="F2"/>
                <w:sz w:val="20"/>
              </w:rPr>
              <w:t>l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ister</w:t>
            </w:r>
            <w:r w:rsidR="00117DEE"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,</w:t>
            </w:r>
            <w:r w:rsidR="00696ECD"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 faire le point sur les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stock</w:t>
            </w:r>
            <w:r w:rsidR="00696ECD"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s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</w:t>
            </w:r>
            <w:r w:rsidR="00696ECD"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et </w:t>
            </w:r>
            <w:r w:rsidR="00CF400C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les </w:t>
            </w:r>
            <w:r w:rsidR="00696ECD"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commander en quantité suffisante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: </w:t>
            </w:r>
          </w:p>
          <w:p w:rsidR="003C5996" w:rsidRPr="006919D3" w:rsidRDefault="003C5996" w:rsidP="0067719C">
            <w:pPr>
              <w:pStyle w:val="Paragraphedeliste"/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  <w:u w:val="single"/>
              </w:rPr>
              <w:t>Matériel et produits</w:t>
            </w:r>
            <w:r w:rsidR="00536036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pour le nettoyage 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des locaux, des surfaces</w:t>
            </w:r>
            <w:r w:rsidR="007E6C50" w:rsidRPr="006919D3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</w:t>
            </w:r>
            <w:r w:rsidR="00536036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de contact, 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véhicules</w:t>
            </w:r>
            <w:r w:rsidR="00536036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et pour chaque agent</w:t>
            </w:r>
            <w:r w:rsidRPr="006919D3">
              <w:rPr>
                <w:rFonts w:cs="Arial"/>
                <w:color w:val="0D0D0D" w:themeColor="text1" w:themeTint="F2"/>
                <w:sz w:val="20"/>
                <w:szCs w:val="18"/>
              </w:rPr>
              <w:t> 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:</w:t>
            </w:r>
            <w:r w:rsidRPr="006919D3">
              <w:rPr>
                <w:color w:val="0D0D0D" w:themeColor="text1" w:themeTint="F2"/>
                <w:sz w:val="20"/>
                <w:szCs w:val="18"/>
              </w:rPr>
              <w:t xml:space="preserve"> </w:t>
            </w:r>
            <w:r w:rsidRPr="006919D3">
              <w:rPr>
                <w:rFonts w:cs="Arial"/>
                <w:color w:val="0D0D0D" w:themeColor="text1" w:themeTint="F2"/>
                <w:sz w:val="20"/>
                <w:szCs w:val="18"/>
              </w:rPr>
              <w:t>gels hydroalcooliques (distributeurs sur supports mobiles ou muraux à coller), savons, essuie</w:t>
            </w:r>
            <w:r w:rsidR="00220A8A">
              <w:rPr>
                <w:rFonts w:cs="Arial"/>
                <w:color w:val="0D0D0D" w:themeColor="text1" w:themeTint="F2"/>
                <w:sz w:val="20"/>
                <w:szCs w:val="18"/>
              </w:rPr>
              <w:t>-</w:t>
            </w:r>
            <w:r w:rsidRPr="006919D3">
              <w:rPr>
                <w:rFonts w:cs="Arial"/>
                <w:color w:val="0D0D0D" w:themeColor="text1" w:themeTint="F2"/>
                <w:sz w:val="20"/>
                <w:szCs w:val="18"/>
              </w:rPr>
              <w:t>mains jetables, lingettes désinfectantes, produits virucides, poub</w:t>
            </w:r>
            <w:r w:rsidR="006919D3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elles et sacs poubelles, sprays, </w:t>
            </w:r>
            <w:r w:rsidRPr="006919D3">
              <w:rPr>
                <w:rFonts w:cs="Arial"/>
                <w:color w:val="0D0D0D" w:themeColor="text1" w:themeTint="F2"/>
                <w:sz w:val="20"/>
                <w:szCs w:val="18"/>
              </w:rPr>
              <w:t>lingettes en papier jetables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, </w:t>
            </w:r>
            <w:r w:rsidRPr="006919D3">
              <w:rPr>
                <w:rFonts w:cs="Arial"/>
                <w:color w:val="0D0D0D" w:themeColor="text1" w:themeTint="F2"/>
                <w:sz w:val="20"/>
                <w:szCs w:val="18"/>
              </w:rPr>
              <w:t>bandeaux humide</w:t>
            </w:r>
            <w:r w:rsidR="006919D3">
              <w:rPr>
                <w:rFonts w:cs="Arial"/>
                <w:color w:val="0D0D0D" w:themeColor="text1" w:themeTint="F2"/>
                <w:sz w:val="20"/>
                <w:szCs w:val="18"/>
              </w:rPr>
              <w:t>s</w:t>
            </w:r>
            <w:r w:rsidRPr="006919D3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etc.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, </w:t>
            </w:r>
          </w:p>
          <w:p w:rsidR="003C5996" w:rsidRPr="006919D3" w:rsidRDefault="003C5996" w:rsidP="0067719C">
            <w:pPr>
              <w:pStyle w:val="Paragraphedeliste"/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  <w:u w:val="single"/>
              </w:rPr>
              <w:t>Equipements de Protection Individuelle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(EPI) :</w:t>
            </w:r>
            <w:r w:rsidRPr="006919D3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masques, gants, visières, combinaisons jetables, sur-chaussures, sur-combinaison etc.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,</w:t>
            </w:r>
          </w:p>
          <w:p w:rsidR="003C5996" w:rsidRPr="006919D3" w:rsidRDefault="003C5996" w:rsidP="0067719C">
            <w:pPr>
              <w:pStyle w:val="Paragraphedeliste"/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  <w:u w:val="single"/>
              </w:rPr>
              <w:t>Autres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 :</w:t>
            </w:r>
            <w:r w:rsidRPr="006919D3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cales portes, crème hydratante, </w:t>
            </w:r>
            <w:r w:rsidR="00CF400C">
              <w:rPr>
                <w:rFonts w:cs="Arial"/>
                <w:color w:val="0D0D0D" w:themeColor="text1" w:themeTint="F2"/>
                <w:sz w:val="20"/>
                <w:szCs w:val="18"/>
              </w:rPr>
              <w:t>ruban adhésif</w:t>
            </w:r>
            <w:r w:rsidRPr="006919D3">
              <w:rPr>
                <w:rFonts w:cs="Arial"/>
                <w:color w:val="0D0D0D" w:themeColor="text1" w:themeTint="F2"/>
                <w:sz w:val="20"/>
                <w:szCs w:val="18"/>
              </w:rPr>
              <w:t>, rubalise, ramettes de papier, outils de visioconférence etc</w:t>
            </w:r>
            <w:r w:rsidRPr="006919D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  <w:p w:rsidR="007E6C50" w:rsidRPr="0031148B" w:rsidRDefault="007E6C50" w:rsidP="00F90EAD">
            <w:pPr>
              <w:jc w:val="both"/>
              <w:rPr>
                <w:rFonts w:cs="Arial"/>
                <w:sz w:val="14"/>
                <w:szCs w:val="18"/>
              </w:rPr>
            </w:pPr>
          </w:p>
          <w:p w:rsidR="007E6C50" w:rsidRPr="007E6C50" w:rsidRDefault="00B662E4" w:rsidP="0067719C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both"/>
              <w:rPr>
                <w:rFonts w:cs="Arial"/>
                <w:sz w:val="20"/>
                <w:szCs w:val="18"/>
              </w:rPr>
            </w:pPr>
            <w:hyperlink r:id="rId14" w:history="1">
              <w:r w:rsidR="006919D3" w:rsidRPr="00B64337">
                <w:rPr>
                  <w:rStyle w:val="Lienhypertexte"/>
                  <w:rFonts w:cs="Arial"/>
                  <w:sz w:val="20"/>
                  <w:szCs w:val="18"/>
                </w:rPr>
                <w:t>Fiche « </w:t>
              </w:r>
              <w:r w:rsidR="007E6C50" w:rsidRPr="00B64337">
                <w:rPr>
                  <w:rStyle w:val="Lienhypertexte"/>
                  <w:rFonts w:cs="Arial"/>
                  <w:sz w:val="20"/>
                  <w:szCs w:val="18"/>
                </w:rPr>
                <w:t xml:space="preserve">Aide </w:t>
              </w:r>
              <w:r w:rsidR="00FD4CFF" w:rsidRPr="00B64337">
                <w:rPr>
                  <w:rStyle w:val="Lienhypertexte"/>
                  <w:rFonts w:cs="Arial"/>
                  <w:sz w:val="20"/>
                  <w:szCs w:val="18"/>
                </w:rPr>
                <w:t>au choix d’un masque de qualité pour se protéger</w:t>
              </w:r>
              <w:r w:rsidR="006919D3" w:rsidRPr="00B64337">
                <w:rPr>
                  <w:rStyle w:val="Lienhypertexte"/>
                  <w:rFonts w:cs="Arial"/>
                  <w:sz w:val="20"/>
                  <w:szCs w:val="18"/>
                </w:rPr>
                <w:t> » de l’</w:t>
              </w:r>
              <w:r w:rsidR="00FD4CFF" w:rsidRPr="00B64337">
                <w:rPr>
                  <w:rStyle w:val="Lienhypertexte"/>
                  <w:rFonts w:cs="Arial"/>
                  <w:sz w:val="20"/>
                  <w:szCs w:val="18"/>
                </w:rPr>
                <w:t>OPPBTP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3C5996" w:rsidRPr="00087F2B" w:rsidRDefault="003C5996" w:rsidP="00F90EAD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3C5996" w:rsidRPr="00565D0D" w:rsidTr="00536036">
        <w:trPr>
          <w:trHeight w:val="1118"/>
          <w:tblHeader/>
        </w:trPr>
        <w:sdt>
          <w:sdtPr>
            <w:rPr>
              <w:rFonts w:cs="Arial"/>
            </w:rPr>
            <w:id w:val="12786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3C5996" w:rsidRPr="00793B31" w:rsidRDefault="003C5996" w:rsidP="00F90EAD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329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996" w:rsidRPr="00793B31" w:rsidRDefault="003C5996" w:rsidP="00F90EAD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7E6C50" w:rsidRPr="007E6C50" w:rsidRDefault="00CF400C" w:rsidP="00F90EAD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Organiser la gestion</w:t>
            </w:r>
            <w:r w:rsidR="007E6C50" w:rsidRPr="007E6C50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des stocks : </w:t>
            </w:r>
            <w:r w:rsidR="007E6C50" w:rsidRPr="007E6C50">
              <w:rPr>
                <w:rFonts w:cs="Arial"/>
                <w:color w:val="000000" w:themeColor="text1" w:themeShade="80"/>
                <w:sz w:val="20"/>
                <w:szCs w:val="18"/>
              </w:rPr>
              <w:t xml:space="preserve">nommer un référent, </w:t>
            </w:r>
            <w:r>
              <w:rPr>
                <w:rFonts w:cs="Arial"/>
                <w:color w:val="000000" w:themeColor="text1" w:themeShade="80"/>
                <w:sz w:val="20"/>
                <w:szCs w:val="18"/>
              </w:rPr>
              <w:t>définir des lieux de stockage (central et tampon), le suivi</w:t>
            </w:r>
            <w:r w:rsidR="007E6C50" w:rsidRPr="007E6C50">
              <w:rPr>
                <w:rFonts w:cs="Arial"/>
                <w:color w:val="000000" w:themeColor="text1" w:themeShade="80"/>
                <w:sz w:val="20"/>
                <w:szCs w:val="18"/>
              </w:rPr>
              <w:t xml:space="preserve"> et la logistique (livraison ou récupération sur site : qui, comment, fréquence, formalisme)</w:t>
            </w:r>
            <w:r w:rsidR="007E6C50" w:rsidRPr="007E6C50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.</w:t>
            </w:r>
          </w:p>
          <w:p w:rsidR="006C4421" w:rsidRPr="006C4421" w:rsidRDefault="006C4421" w:rsidP="006C4421">
            <w:pPr>
              <w:jc w:val="both"/>
              <w:rPr>
                <w:rFonts w:cs="Arial"/>
                <w:b/>
                <w:color w:val="0D0D0D" w:themeColor="text1" w:themeTint="F2"/>
                <w:sz w:val="14"/>
                <w:szCs w:val="18"/>
              </w:rPr>
            </w:pPr>
          </w:p>
          <w:p w:rsidR="007E6C50" w:rsidRPr="006C4421" w:rsidRDefault="006C4421" w:rsidP="006C4421">
            <w:pPr>
              <w:jc w:val="both"/>
              <w:rPr>
                <w:rFonts w:cs="Arial"/>
                <w:color w:val="0070C0"/>
                <w:sz w:val="20"/>
                <w:szCs w:val="18"/>
              </w:rPr>
            </w:pPr>
            <w:r w:rsidRPr="006C4421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E</w:t>
            </w:r>
            <w:r w:rsidR="007E6C50" w:rsidRPr="006C4421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quiper chaque véhicule utilisé</w:t>
            </w:r>
            <w:r w:rsidRPr="006C4421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de moyens de lavage des mains et de désinfection.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5996" w:rsidRPr="00087F2B" w:rsidRDefault="003C5996" w:rsidP="00F90EAD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3C5996" w:rsidRPr="00565D0D" w:rsidTr="00F90EAD">
        <w:trPr>
          <w:trHeight w:val="1145"/>
          <w:tblHeader/>
        </w:trPr>
        <w:sdt>
          <w:sdtPr>
            <w:rPr>
              <w:rFonts w:cs="Arial"/>
            </w:rPr>
            <w:id w:val="36942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3C5996" w:rsidRPr="00793B31" w:rsidRDefault="003C5996" w:rsidP="00F90EAD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9243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996" w:rsidRPr="00793B31" w:rsidRDefault="00536036" w:rsidP="00F90EAD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7E6C50" w:rsidRPr="007E6C50" w:rsidRDefault="007E6C50" w:rsidP="00F90EAD">
            <w:pPr>
              <w:jc w:val="both"/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</w:pPr>
            <w:r w:rsidRPr="007E6C50"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  <w:t xml:space="preserve">Définir les règles et consignes sanitaires à appliquer dans les locaux </w:t>
            </w:r>
            <w:r w:rsidRPr="007E6C50">
              <w:rPr>
                <w:color w:val="000000" w:themeColor="text1" w:themeShade="80"/>
                <w:sz w:val="20"/>
                <w:szCs w:val="18"/>
                <w:shd w:val="clear" w:color="auto" w:fill="FFFFFF"/>
              </w:rPr>
              <w:t>(notamment pour les espaces collectifs : sanitaires, vestiaires, salle de repos/restauration etc.)</w:t>
            </w:r>
            <w:r w:rsidRPr="007E6C50"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  <w:t>.</w:t>
            </w:r>
          </w:p>
          <w:p w:rsidR="007E6C50" w:rsidRPr="00420057" w:rsidRDefault="007E6C50" w:rsidP="00F90EAD">
            <w:pPr>
              <w:jc w:val="both"/>
              <w:rPr>
                <w:b/>
                <w:color w:val="0070C0"/>
                <w:sz w:val="14"/>
                <w:szCs w:val="18"/>
                <w:shd w:val="clear" w:color="auto" w:fill="FFFFFF"/>
              </w:rPr>
            </w:pPr>
          </w:p>
          <w:p w:rsidR="003C5996" w:rsidRPr="007E6C50" w:rsidRDefault="005D2331" w:rsidP="0067719C">
            <w:pPr>
              <w:pStyle w:val="Paragraphedeliste"/>
              <w:numPr>
                <w:ilvl w:val="0"/>
                <w:numId w:val="11"/>
              </w:numPr>
              <w:spacing w:line="240" w:lineRule="auto"/>
              <w:jc w:val="both"/>
              <w:rPr>
                <w:b/>
                <w:color w:val="000000" w:themeColor="text1" w:themeShade="80"/>
                <w:sz w:val="18"/>
                <w:szCs w:val="18"/>
                <w:shd w:val="clear" w:color="auto" w:fill="FFFFFF"/>
              </w:rPr>
            </w:pPr>
            <w:r w:rsidRPr="00420057">
              <w:rPr>
                <w:rFonts w:cs="Arial"/>
                <w:color w:val="0070C0"/>
                <w:sz w:val="20"/>
                <w:szCs w:val="18"/>
              </w:rPr>
              <w:t>Fiche Santé Travail : r</w:t>
            </w:r>
            <w:r w:rsidR="00B72A79" w:rsidRPr="00420057">
              <w:rPr>
                <w:rFonts w:cs="Arial"/>
                <w:color w:val="0070C0"/>
                <w:sz w:val="20"/>
                <w:szCs w:val="18"/>
              </w:rPr>
              <w:t xml:space="preserve">etour au travail : </w:t>
            </w:r>
            <w:r w:rsidR="00420057" w:rsidRPr="00420057">
              <w:rPr>
                <w:rFonts w:cs="Arial"/>
                <w:color w:val="0070C0"/>
                <w:sz w:val="20"/>
                <w:szCs w:val="18"/>
              </w:rPr>
              <w:t>aménagement des locaux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5996" w:rsidRPr="00087F2B" w:rsidRDefault="003C5996" w:rsidP="00F90EAD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536036" w:rsidRPr="00565D0D" w:rsidTr="00536036">
        <w:trPr>
          <w:trHeight w:val="1108"/>
          <w:tblHeader/>
        </w:trPr>
        <w:sdt>
          <w:sdtPr>
            <w:rPr>
              <w:rFonts w:cs="Arial"/>
            </w:rPr>
            <w:id w:val="-16288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536036" w:rsidRPr="00793B31" w:rsidRDefault="00536036" w:rsidP="00536036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9513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6036" w:rsidRPr="00793B31" w:rsidRDefault="00536036" w:rsidP="00536036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536036" w:rsidRDefault="00536036" w:rsidP="00536036">
            <w:pPr>
              <w:jc w:val="both"/>
              <w:rPr>
                <w:rFonts w:cs="Arial"/>
                <w:b/>
                <w:color w:val="00B0F0"/>
                <w:sz w:val="20"/>
                <w:szCs w:val="18"/>
              </w:rPr>
            </w:pPr>
            <w:r w:rsidRPr="000801A6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Organiser un accueil spécifique</w:t>
            </w: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des agents </w:t>
            </w:r>
            <w:r w:rsidRPr="000801A6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:</w:t>
            </w:r>
            <w:r w:rsidRPr="000801A6">
              <w:rPr>
                <w:rFonts w:cs="Arial"/>
                <w:color w:val="000000" w:themeColor="text1" w:themeShade="80"/>
                <w:sz w:val="20"/>
                <w:szCs w:val="18"/>
              </w:rPr>
              <w:t xml:space="preserve"> fournir</w:t>
            </w:r>
            <w:r>
              <w:rPr>
                <w:rFonts w:cs="Arial"/>
                <w:color w:val="000000" w:themeColor="text1" w:themeShade="80"/>
                <w:sz w:val="20"/>
                <w:szCs w:val="18"/>
              </w:rPr>
              <w:t xml:space="preserve"> un kit individuel </w:t>
            </w:r>
            <w:r w:rsidRPr="000801A6">
              <w:rPr>
                <w:rFonts w:cs="Arial"/>
                <w:color w:val="000000" w:themeColor="text1" w:themeShade="80"/>
                <w:sz w:val="20"/>
                <w:szCs w:val="18"/>
              </w:rPr>
              <w:t>(gel hydroalcoolique, masques, gants) et transmettre les règles et consignes sanitaires mises en œuvre au sein de la collectivité</w:t>
            </w:r>
            <w:r w:rsidRPr="000801A6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.</w:t>
            </w: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</w:t>
            </w:r>
          </w:p>
          <w:p w:rsidR="00536036" w:rsidRPr="00536036" w:rsidRDefault="00536036" w:rsidP="00536036">
            <w:pPr>
              <w:jc w:val="both"/>
              <w:rPr>
                <w:rFonts w:cs="Arial"/>
                <w:color w:val="00B0F0"/>
                <w:sz w:val="14"/>
                <w:szCs w:val="18"/>
              </w:rPr>
            </w:pPr>
          </w:p>
          <w:p w:rsidR="00536036" w:rsidRPr="00F417BB" w:rsidRDefault="003F02BF" w:rsidP="00284353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b/>
                <w:color w:val="0070C0"/>
                <w:sz w:val="20"/>
                <w:szCs w:val="18"/>
                <w:shd w:val="clear" w:color="auto" w:fill="FFFFFF"/>
              </w:rPr>
            </w:pPr>
            <w:r w:rsidRPr="00773F07">
              <w:rPr>
                <w:color w:val="0070C0"/>
                <w:sz w:val="20"/>
                <w:szCs w:val="18"/>
                <w:shd w:val="clear" w:color="auto" w:fill="FFFFFF"/>
              </w:rPr>
              <w:t xml:space="preserve">Fiche Santé Travail : </w:t>
            </w:r>
            <w:r w:rsidR="00773F07" w:rsidRPr="00773F07">
              <w:rPr>
                <w:color w:val="0070C0"/>
                <w:sz w:val="20"/>
                <w:szCs w:val="18"/>
                <w:shd w:val="clear" w:color="auto" w:fill="FFFFFF"/>
              </w:rPr>
              <w:t>retour au travail sur site</w:t>
            </w:r>
            <w:r w:rsidR="00284353">
              <w:rPr>
                <w:color w:val="0070C0"/>
                <w:sz w:val="20"/>
                <w:szCs w:val="18"/>
                <w:shd w:val="clear" w:color="auto" w:fill="FFFFFF"/>
              </w:rPr>
              <w:t xml:space="preserve"> : procédure d’accueil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6036" w:rsidRPr="00087F2B" w:rsidRDefault="00536036" w:rsidP="00536036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536036" w:rsidRPr="00565D0D" w:rsidTr="006D6FF5">
        <w:trPr>
          <w:trHeight w:val="1529"/>
          <w:tblHeader/>
        </w:trPr>
        <w:sdt>
          <w:sdtPr>
            <w:rPr>
              <w:rFonts w:cs="Arial"/>
            </w:rPr>
            <w:id w:val="137689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536036" w:rsidRDefault="00536036" w:rsidP="00536036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6150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6036" w:rsidRDefault="00536036" w:rsidP="00536036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536036" w:rsidRDefault="00536036" w:rsidP="00536036">
            <w:pPr>
              <w:jc w:val="both"/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  <w:t xml:space="preserve">Mettre à disposition les EPI et vêtements de travail </w:t>
            </w:r>
            <w:r w:rsidRPr="00F90EAD"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  <w:t>adapté</w:t>
            </w:r>
            <w:r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  <w:t>s</w:t>
            </w:r>
            <w:r w:rsidRPr="00F90EAD"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  <w:t xml:space="preserve"> aux risques</w:t>
            </w:r>
            <w:r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  <w:t xml:space="preserve"> et activités</w:t>
            </w:r>
            <w:r w:rsidRPr="00A16CD7"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36036" w:rsidRPr="00A16CD7" w:rsidRDefault="00536036" w:rsidP="00536036">
            <w:pPr>
              <w:jc w:val="both"/>
              <w:rPr>
                <w:b/>
                <w:color w:val="000000" w:themeColor="text1" w:themeShade="80"/>
                <w:sz w:val="14"/>
                <w:szCs w:val="20"/>
                <w:shd w:val="clear" w:color="auto" w:fill="FFFFFF"/>
              </w:rPr>
            </w:pPr>
          </w:p>
          <w:p w:rsidR="00536036" w:rsidRDefault="00536036" w:rsidP="00536036">
            <w:pPr>
              <w:jc w:val="both"/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  <w:t xml:space="preserve">Rappeler le </w:t>
            </w:r>
            <w:r w:rsidRPr="00F90EAD"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  <w:t xml:space="preserve">port effectif des EPI et les conditions d’utilisation. </w:t>
            </w:r>
          </w:p>
          <w:p w:rsidR="00536036" w:rsidRPr="00A16CD7" w:rsidRDefault="00536036" w:rsidP="0053603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7030A0"/>
                <w:sz w:val="14"/>
                <w:szCs w:val="20"/>
                <w:u w:val="single"/>
              </w:rPr>
            </w:pPr>
          </w:p>
          <w:p w:rsidR="00536036" w:rsidRPr="006D6FF5" w:rsidRDefault="00536036" w:rsidP="0067719C">
            <w:pPr>
              <w:pStyle w:val="Paragraphedeliste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70C0"/>
                <w:sz w:val="20"/>
                <w:szCs w:val="20"/>
              </w:rPr>
              <w:t>Document unique de la collectivité</w:t>
            </w:r>
          </w:p>
          <w:p w:rsidR="00536036" w:rsidRPr="00F90EAD" w:rsidRDefault="00536036" w:rsidP="0067719C">
            <w:pPr>
              <w:pStyle w:val="Paragraphedeliste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color w:val="000000" w:themeColor="text1" w:themeShade="8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70C0"/>
                <w:sz w:val="20"/>
                <w:szCs w:val="20"/>
              </w:rPr>
              <w:t>F</w:t>
            </w:r>
            <w:r w:rsidRPr="00F90EAD">
              <w:rPr>
                <w:rFonts w:cs="Arial"/>
                <w:color w:val="0070C0"/>
                <w:sz w:val="20"/>
                <w:szCs w:val="20"/>
              </w:rPr>
              <w:t>iche Santé Travail : les masques respiratoires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6036" w:rsidRPr="00087F2B" w:rsidRDefault="00536036" w:rsidP="00536036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536036" w:rsidRPr="00565D0D" w:rsidTr="00F90EAD">
        <w:trPr>
          <w:trHeight w:val="706"/>
          <w:tblHeader/>
        </w:trPr>
        <w:sdt>
          <w:sdtPr>
            <w:rPr>
              <w:rFonts w:cs="Arial"/>
            </w:rPr>
            <w:id w:val="-19084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536036" w:rsidRDefault="00536036" w:rsidP="00536036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9957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36036" w:rsidRDefault="00536036" w:rsidP="00536036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536036" w:rsidRPr="00F90EAD" w:rsidRDefault="00536036" w:rsidP="00536036">
            <w:pPr>
              <w:jc w:val="both"/>
              <w:rPr>
                <w:color w:val="000000" w:themeColor="text1" w:themeShade="80"/>
                <w:sz w:val="18"/>
              </w:rPr>
            </w:pPr>
            <w:r w:rsidRPr="00F90EAD"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  <w:t xml:space="preserve">Entretenir </w:t>
            </w:r>
            <w:r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  <w:t xml:space="preserve">les EPI et </w:t>
            </w:r>
            <w:r w:rsidRPr="00F90EAD"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  <w:t xml:space="preserve">les vêtements de travail : </w:t>
            </w:r>
            <w:r w:rsidRPr="00F90EAD">
              <w:rPr>
                <w:color w:val="000000" w:themeColor="text1" w:themeShade="80"/>
                <w:sz w:val="20"/>
                <w:szCs w:val="18"/>
                <w:shd w:val="clear" w:color="auto" w:fill="FFFFFF"/>
              </w:rPr>
              <w:t>contrat de nettoyage avec une société, mise à disposition de machines sur le lieu de travail</w:t>
            </w:r>
            <w:r>
              <w:rPr>
                <w:color w:val="000000" w:themeColor="text1" w:themeShade="80"/>
                <w:sz w:val="20"/>
                <w:szCs w:val="18"/>
                <w:shd w:val="clear" w:color="auto" w:fill="FFFFFF"/>
              </w:rPr>
              <w:t>, nettoyage en laverie/pressing</w:t>
            </w:r>
            <w:r w:rsidRPr="00F90EAD"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6036" w:rsidRPr="00087F2B" w:rsidRDefault="00536036" w:rsidP="00536036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</w:tbl>
    <w:p w:rsidR="00EE309D" w:rsidRDefault="00EE309D"/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0206"/>
        <w:gridCol w:w="3118"/>
      </w:tblGrid>
      <w:tr w:rsidR="00EE309D" w:rsidRPr="00AF1CB9" w:rsidTr="00CB1C22">
        <w:trPr>
          <w:trHeight w:val="397"/>
          <w:tblHeader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EE309D" w:rsidRPr="00AF1CB9" w:rsidRDefault="00EE309D" w:rsidP="00CB1C22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lastRenderedPageBreak/>
              <w:t>PREPARER Le retour au travail</w:t>
            </w:r>
          </w:p>
        </w:tc>
      </w:tr>
      <w:tr w:rsidR="00EE309D" w:rsidRPr="007C29E8" w:rsidTr="00CB1C22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EE309D" w:rsidRPr="00992A08" w:rsidRDefault="00EE309D" w:rsidP="0067719C">
            <w:pPr>
              <w:pStyle w:val="Paragraphedeliste"/>
              <w:numPr>
                <w:ilvl w:val="0"/>
                <w:numId w:val="27"/>
              </w:numPr>
              <w:spacing w:line="240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992A08">
              <w:rPr>
                <w:rFonts w:cs="Arial"/>
                <w:b/>
                <w:color w:val="FFFFFF" w:themeColor="background1"/>
                <w:sz w:val="20"/>
              </w:rPr>
              <w:t>Organiser le retour au travail sur site (3/3)</w:t>
            </w:r>
          </w:p>
        </w:tc>
      </w:tr>
      <w:tr w:rsidR="00EE309D" w:rsidRPr="00C768FF" w:rsidTr="00CB1C22">
        <w:trPr>
          <w:trHeight w:val="413"/>
          <w:tblHeader/>
        </w:trPr>
        <w:tc>
          <w:tcPr>
            <w:tcW w:w="704" w:type="dxa"/>
            <w:shd w:val="clear" w:color="auto" w:fill="004D9B"/>
            <w:vAlign w:val="center"/>
          </w:tcPr>
          <w:p w:rsidR="00EE309D" w:rsidRPr="00C768FF" w:rsidRDefault="00EE309D" w:rsidP="00CB1C2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004D9B"/>
            <w:vAlign w:val="center"/>
          </w:tcPr>
          <w:p w:rsidR="00EE309D" w:rsidRPr="00C768FF" w:rsidRDefault="00EE309D" w:rsidP="00CB1C2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6" w:type="dxa"/>
            <w:shd w:val="clear" w:color="auto" w:fill="004D9B"/>
            <w:vAlign w:val="center"/>
          </w:tcPr>
          <w:p w:rsidR="00EE309D" w:rsidRPr="00C768FF" w:rsidRDefault="00EE309D" w:rsidP="00CB1C2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EE309D" w:rsidRPr="00C768FF" w:rsidRDefault="00EE309D" w:rsidP="00CB1C2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747AD4" w:rsidRPr="00565D0D" w:rsidTr="00747AD4">
        <w:trPr>
          <w:trHeight w:val="2268"/>
          <w:tblHeader/>
        </w:trPr>
        <w:tc>
          <w:tcPr>
            <w:tcW w:w="704" w:type="dxa"/>
            <w:shd w:val="clear" w:color="auto" w:fill="auto"/>
            <w:vAlign w:val="center"/>
          </w:tcPr>
          <w:p w:rsidR="00747AD4" w:rsidRDefault="00747AD4" w:rsidP="00CB1C22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AD4" w:rsidRDefault="00747AD4" w:rsidP="00CB1C22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747AD4" w:rsidRPr="00F02EDB" w:rsidRDefault="00747AD4" w:rsidP="00CB1C22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F02EDB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Organiser</w:t>
            </w:r>
            <w:r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l’utilisation et l’entretien </w:t>
            </w:r>
            <w:r w:rsidRPr="00F02EDB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des véhicules : </w:t>
            </w:r>
          </w:p>
          <w:p w:rsidR="00747AD4" w:rsidRPr="00093C57" w:rsidRDefault="00747AD4" w:rsidP="0067719C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 w:rsidRPr="00093C57">
              <w:rPr>
                <w:rFonts w:cs="Arial"/>
                <w:color w:val="0D0D0D" w:themeColor="text1" w:themeTint="F2"/>
                <w:sz w:val="20"/>
                <w:szCs w:val="18"/>
              </w:rPr>
              <w:t>Privilégier l’attribution du véhicule et le mode de transport individuel,</w:t>
            </w:r>
          </w:p>
          <w:p w:rsidR="00747AD4" w:rsidRPr="00055040" w:rsidRDefault="00747AD4" w:rsidP="0067719C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055040">
              <w:rPr>
                <w:rFonts w:cs="Arial"/>
                <w:color w:val="0D0D0D" w:themeColor="text1" w:themeTint="F2"/>
                <w:sz w:val="20"/>
                <w:szCs w:val="18"/>
              </w:rPr>
              <w:t>A défaut</w:t>
            </w:r>
            <w:r w:rsidRPr="00055040">
              <w:rPr>
                <w:rFonts w:cs="Arial"/>
                <w:color w:val="0D0D0D" w:themeColor="text1" w:themeTint="F2"/>
                <w:sz w:val="20"/>
              </w:rPr>
              <w:t xml:space="preserve"> </w:t>
            </w:r>
            <w:r w:rsidR="00093C57" w:rsidRPr="00055040">
              <w:rPr>
                <w:rFonts w:cs="Arial"/>
                <w:color w:val="0D0D0D" w:themeColor="text1" w:themeTint="F2"/>
                <w:sz w:val="20"/>
              </w:rPr>
              <w:t>nettoyer les surfaces de contact</w:t>
            </w:r>
            <w:r w:rsidRPr="00055040">
              <w:rPr>
                <w:rFonts w:cs="Arial"/>
                <w:color w:val="0D0D0D" w:themeColor="text1" w:themeTint="F2"/>
                <w:sz w:val="20"/>
              </w:rPr>
              <w:t xml:space="preserve"> lors de chaque changement de conducteur (</w:t>
            </w:r>
            <w:r w:rsidR="00093C57" w:rsidRPr="00055040">
              <w:rPr>
                <w:rFonts w:cs="Arial"/>
                <w:color w:val="0D0D0D" w:themeColor="text1" w:themeTint="F2"/>
                <w:sz w:val="20"/>
              </w:rPr>
              <w:t>boutons</w:t>
            </w:r>
            <w:r w:rsidR="00055040" w:rsidRPr="00055040">
              <w:rPr>
                <w:rFonts w:cs="Arial"/>
                <w:color w:val="0D0D0D" w:themeColor="text1" w:themeTint="F2"/>
                <w:sz w:val="20"/>
              </w:rPr>
              <w:t xml:space="preserve"> de réglages</w:t>
            </w:r>
            <w:r w:rsidR="00093C57" w:rsidRPr="00055040">
              <w:rPr>
                <w:rFonts w:cs="Arial"/>
                <w:color w:val="0D0D0D" w:themeColor="text1" w:themeTint="F2"/>
                <w:sz w:val="20"/>
              </w:rPr>
              <w:t>, volant, pommeau de vitesse</w:t>
            </w:r>
            <w:r w:rsidRPr="00055040">
              <w:rPr>
                <w:rFonts w:cs="Arial"/>
                <w:color w:val="0D0D0D" w:themeColor="text1" w:themeTint="F2"/>
                <w:sz w:val="20"/>
              </w:rPr>
              <w:t xml:space="preserve">, frein à main, </w:t>
            </w:r>
            <w:r w:rsidR="00093C57" w:rsidRPr="00055040">
              <w:rPr>
                <w:rFonts w:cs="Arial"/>
                <w:color w:val="0D0D0D" w:themeColor="text1" w:themeTint="F2"/>
                <w:sz w:val="20"/>
              </w:rPr>
              <w:t xml:space="preserve">clé </w:t>
            </w:r>
            <w:r w:rsidRPr="00055040">
              <w:rPr>
                <w:rFonts w:cs="Arial"/>
                <w:color w:val="0D0D0D" w:themeColor="text1" w:themeTint="F2"/>
                <w:sz w:val="20"/>
              </w:rPr>
              <w:t>etc.),</w:t>
            </w:r>
          </w:p>
          <w:p w:rsidR="00747AD4" w:rsidRPr="00055040" w:rsidRDefault="00747AD4" w:rsidP="0067719C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</w:rPr>
            </w:pPr>
            <w:r w:rsidRPr="00055040">
              <w:rPr>
                <w:rFonts w:cs="Arial"/>
                <w:color w:val="0D0D0D" w:themeColor="text1" w:themeTint="F2"/>
                <w:sz w:val="20"/>
              </w:rPr>
              <w:t xml:space="preserve">Equiper chaque véhicule </w:t>
            </w:r>
            <w:r w:rsidR="00093C57" w:rsidRPr="00055040">
              <w:rPr>
                <w:rFonts w:cs="Arial"/>
                <w:color w:val="0D0D0D" w:themeColor="text1" w:themeTint="F2"/>
                <w:sz w:val="20"/>
              </w:rPr>
              <w:t xml:space="preserve">en : </w:t>
            </w:r>
            <w:r w:rsidRPr="00055040">
              <w:rPr>
                <w:rFonts w:cs="Arial"/>
                <w:color w:val="0D0D0D" w:themeColor="text1" w:themeTint="F2"/>
                <w:sz w:val="20"/>
              </w:rPr>
              <w:t>lingettes, masques, gants, gel hydroalcoolique,</w:t>
            </w:r>
            <w:r w:rsidR="00093C57" w:rsidRPr="00055040">
              <w:rPr>
                <w:rFonts w:cs="Arial"/>
                <w:color w:val="0D0D0D" w:themeColor="text1" w:themeTint="F2"/>
                <w:sz w:val="20"/>
              </w:rPr>
              <w:t xml:space="preserve"> sacs poubelles, </w:t>
            </w:r>
            <w:r w:rsidRPr="00055040">
              <w:rPr>
                <w:rFonts w:cs="Arial"/>
                <w:color w:val="0D0D0D" w:themeColor="text1" w:themeTint="F2"/>
                <w:sz w:val="20"/>
              </w:rPr>
              <w:t xml:space="preserve"> </w:t>
            </w:r>
          </w:p>
          <w:p w:rsidR="00747AD4" w:rsidRPr="00055040" w:rsidRDefault="00747AD4" w:rsidP="0067719C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</w:rPr>
            </w:pPr>
            <w:r w:rsidRPr="00055040">
              <w:rPr>
                <w:rFonts w:cs="Arial"/>
                <w:color w:val="0D0D0D" w:themeColor="text1" w:themeTint="F2"/>
                <w:sz w:val="20"/>
              </w:rPr>
              <w:t xml:space="preserve">Aérer régulièrement le véhicule, </w:t>
            </w:r>
          </w:p>
          <w:p w:rsidR="00747AD4" w:rsidRPr="00D61E69" w:rsidRDefault="00747AD4" w:rsidP="00093C57">
            <w:pPr>
              <w:pStyle w:val="Paragraphedeliste"/>
              <w:numPr>
                <w:ilvl w:val="0"/>
                <w:numId w:val="15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</w:rPr>
            </w:pPr>
            <w:r w:rsidRPr="00055040">
              <w:rPr>
                <w:rFonts w:cs="Arial"/>
                <w:color w:val="0D0D0D" w:themeColor="text1" w:themeTint="F2"/>
                <w:sz w:val="20"/>
              </w:rPr>
              <w:t>Lors de covoiturage, faire monter le</w:t>
            </w:r>
            <w:r w:rsidR="00093C57" w:rsidRPr="00055040">
              <w:rPr>
                <w:rFonts w:cs="Arial"/>
                <w:color w:val="0D0D0D" w:themeColor="text1" w:themeTint="F2"/>
                <w:sz w:val="20"/>
              </w:rPr>
              <w:t xml:space="preserve"> </w:t>
            </w:r>
            <w:r w:rsidRPr="00055040">
              <w:rPr>
                <w:rFonts w:cs="Arial"/>
                <w:color w:val="0D0D0D" w:themeColor="text1" w:themeTint="F2"/>
                <w:sz w:val="20"/>
              </w:rPr>
              <w:t>passager à l’</w:t>
            </w:r>
            <w:r w:rsidR="00093C57" w:rsidRPr="00055040">
              <w:rPr>
                <w:rFonts w:cs="Arial"/>
                <w:color w:val="0D0D0D" w:themeColor="text1" w:themeTint="F2"/>
                <w:sz w:val="20"/>
              </w:rPr>
              <w:t xml:space="preserve">arrière ou espacer d’une place ou faire porter </w:t>
            </w:r>
            <w:r w:rsidRPr="00055040">
              <w:rPr>
                <w:rFonts w:cs="Arial"/>
                <w:color w:val="0D0D0D" w:themeColor="text1" w:themeTint="F2"/>
                <w:sz w:val="20"/>
              </w:rPr>
              <w:t xml:space="preserve">un masque </w:t>
            </w:r>
            <w:r w:rsidR="00093C57" w:rsidRPr="00055040">
              <w:rPr>
                <w:rFonts w:cs="Arial"/>
                <w:color w:val="0D0D0D" w:themeColor="text1" w:themeTint="F2"/>
                <w:sz w:val="20"/>
              </w:rPr>
              <w:t xml:space="preserve">à chaque occupant </w:t>
            </w:r>
            <w:r w:rsidRPr="00055040">
              <w:rPr>
                <w:rFonts w:cs="Arial"/>
                <w:color w:val="0D0D0D" w:themeColor="text1" w:themeTint="F2"/>
                <w:sz w:val="20"/>
              </w:rPr>
              <w:t>et limiter les échanges.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AD4" w:rsidRPr="00087F2B" w:rsidRDefault="00747AD4" w:rsidP="00CB1C22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747AD4" w:rsidRPr="00AF1CB9" w:rsidTr="00CB1C22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747AD4" w:rsidRPr="00992A08" w:rsidRDefault="00747AD4" w:rsidP="0067719C">
            <w:pPr>
              <w:pStyle w:val="Paragraphedeliste"/>
              <w:numPr>
                <w:ilvl w:val="0"/>
                <w:numId w:val="27"/>
              </w:numPr>
              <w:spacing w:line="240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992A08">
              <w:rPr>
                <w:rFonts w:cs="Arial"/>
                <w:b/>
                <w:color w:val="FFFFFF" w:themeColor="background1"/>
                <w:sz w:val="20"/>
              </w:rPr>
              <w:t>Maintenir et développer le télétravail</w:t>
            </w:r>
          </w:p>
        </w:tc>
      </w:tr>
      <w:tr w:rsidR="00747AD4" w:rsidRPr="00AF1CB9" w:rsidTr="00CB1C22">
        <w:trPr>
          <w:trHeight w:val="413"/>
          <w:tblHeader/>
        </w:trPr>
        <w:tc>
          <w:tcPr>
            <w:tcW w:w="704" w:type="dxa"/>
            <w:shd w:val="clear" w:color="auto" w:fill="004D9B"/>
            <w:vAlign w:val="center"/>
          </w:tcPr>
          <w:p w:rsidR="00747AD4" w:rsidRPr="00C768FF" w:rsidRDefault="00747AD4" w:rsidP="00CB1C2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004D9B"/>
            <w:vAlign w:val="center"/>
          </w:tcPr>
          <w:p w:rsidR="00747AD4" w:rsidRPr="00C768FF" w:rsidRDefault="00747AD4" w:rsidP="00CB1C2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6" w:type="dxa"/>
            <w:shd w:val="clear" w:color="auto" w:fill="004D9B"/>
            <w:vAlign w:val="center"/>
          </w:tcPr>
          <w:p w:rsidR="00747AD4" w:rsidRPr="00C768FF" w:rsidRDefault="00747AD4" w:rsidP="00CB1C2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747AD4" w:rsidRPr="00C768FF" w:rsidRDefault="00747AD4" w:rsidP="00CB1C2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747AD4" w:rsidRPr="00565D0D" w:rsidTr="003A0245">
        <w:trPr>
          <w:trHeight w:val="1820"/>
          <w:tblHeader/>
        </w:trPr>
        <w:sdt>
          <w:sdtPr>
            <w:rPr>
              <w:rFonts w:cs="Arial"/>
            </w:rPr>
            <w:id w:val="3311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747AD4" w:rsidRPr="00793B31" w:rsidRDefault="00747AD4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7567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47AD4" w:rsidRPr="00793B31" w:rsidRDefault="00747AD4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747AD4" w:rsidRDefault="00747AD4" w:rsidP="00CB1C22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CE3C5A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Privilégier le télétravail</w:t>
            </w:r>
            <w:r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 : </w:t>
            </w:r>
          </w:p>
          <w:p w:rsidR="00747AD4" w:rsidRPr="00CE3C5A" w:rsidRDefault="00747AD4" w:rsidP="0067719C">
            <w:pPr>
              <w:pStyle w:val="Paragraphedeliste"/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CE3C5A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Organiser</w:t>
            </w:r>
            <w:r w:rsidRPr="00CE3C5A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1468FA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la charge de travail</w:t>
            </w:r>
            <w:r w:rsidRPr="00CE3C5A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, favoriser le soutien entre collègues, fournir les équipements nécessaires, planifier un </w:t>
            </w:r>
            <w:r w:rsidRPr="00CE3C5A">
              <w:rPr>
                <w:rFonts w:cs="Arial"/>
                <w:color w:val="0D0D0D" w:themeColor="text1" w:themeTint="F2"/>
                <w:sz w:val="20"/>
                <w:szCs w:val="20"/>
                <w:u w:val="single"/>
              </w:rPr>
              <w:t>retour progressif</w:t>
            </w:r>
            <w:r w:rsidRPr="00CE3C5A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>sur site</w:t>
            </w:r>
            <w:r w:rsidRPr="00CE3C5A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, </w:t>
            </w:r>
          </w:p>
          <w:p w:rsidR="00747AD4" w:rsidRPr="00CE3C5A" w:rsidRDefault="00747AD4" w:rsidP="0067719C">
            <w:pPr>
              <w:pStyle w:val="Paragraphedeliste"/>
              <w:numPr>
                <w:ilvl w:val="0"/>
                <w:numId w:val="9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CE3C5A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Recourir à l’alternance télétravail/présentiel </w:t>
            </w:r>
            <w:r w:rsidRPr="001468FA">
              <w:rPr>
                <w:rFonts w:cs="Arial"/>
                <w:color w:val="0D0D0D" w:themeColor="text1" w:themeTint="F2"/>
                <w:sz w:val="20"/>
                <w:szCs w:val="20"/>
              </w:rPr>
              <w:t>en cas d’impossibilité ou de besoin</w:t>
            </w:r>
            <w:r w:rsidRPr="00CE3C5A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1468FA">
              <w:rPr>
                <w:rFonts w:cs="Arial"/>
                <w:color w:val="0D0D0D" w:themeColor="text1" w:themeTint="F2"/>
                <w:sz w:val="20"/>
                <w:szCs w:val="20"/>
              </w:rPr>
              <w:t>(en limitant le nombre d’agents présents simultanément)</w:t>
            </w:r>
            <w:r w:rsidRPr="00CE3C5A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747AD4" w:rsidRPr="0031148B" w:rsidRDefault="00747AD4" w:rsidP="00CB1C22">
            <w:pPr>
              <w:jc w:val="both"/>
              <w:rPr>
                <w:b/>
                <w:color w:val="000000" w:themeColor="text1" w:themeShade="80"/>
                <w:sz w:val="14"/>
                <w:szCs w:val="20"/>
              </w:rPr>
            </w:pPr>
          </w:p>
          <w:p w:rsidR="00747AD4" w:rsidRPr="003A0245" w:rsidRDefault="00747AD4" w:rsidP="001B66A4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color w:val="0070C0"/>
                <w:sz w:val="20"/>
                <w:szCs w:val="20"/>
              </w:rPr>
            </w:pPr>
            <w:r w:rsidRPr="007D1631">
              <w:rPr>
                <w:rFonts w:cs="Arial"/>
                <w:color w:val="0070C0"/>
                <w:sz w:val="20"/>
                <w:szCs w:val="20"/>
              </w:rPr>
              <w:t>Fiche Sant</w:t>
            </w:r>
            <w:r w:rsidR="001B66A4">
              <w:rPr>
                <w:rFonts w:cs="Arial"/>
                <w:color w:val="0070C0"/>
                <w:sz w:val="20"/>
                <w:szCs w:val="20"/>
              </w:rPr>
              <w:t>é</w:t>
            </w:r>
            <w:r w:rsidRPr="007D1631">
              <w:rPr>
                <w:rFonts w:cs="Arial"/>
                <w:color w:val="0070C0"/>
                <w:sz w:val="20"/>
                <w:szCs w:val="20"/>
              </w:rPr>
              <w:t xml:space="preserve"> Travail : le télétravail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AD4" w:rsidRPr="00087F2B" w:rsidRDefault="00747AD4" w:rsidP="00CB1C22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747AD4" w:rsidRPr="00565D0D" w:rsidTr="00CB1C22">
        <w:trPr>
          <w:trHeight w:val="844"/>
          <w:tblHeader/>
        </w:trPr>
        <w:sdt>
          <w:sdtPr>
            <w:rPr>
              <w:rFonts w:cs="Arial"/>
            </w:rPr>
            <w:id w:val="-142579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747AD4" w:rsidRPr="00793B31" w:rsidRDefault="00747AD4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3650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47AD4" w:rsidRPr="00793B31" w:rsidRDefault="00747AD4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747AD4" w:rsidRPr="0030768B" w:rsidRDefault="00747AD4" w:rsidP="00CB1C22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 w:rsidRPr="007E6C50">
              <w:rPr>
                <w:b/>
                <w:color w:val="000000" w:themeColor="text1" w:themeShade="80"/>
                <w:sz w:val="20"/>
              </w:rPr>
              <w:t>Définir les besoins en</w:t>
            </w:r>
            <w:r>
              <w:rPr>
                <w:b/>
                <w:color w:val="000000" w:themeColor="text1" w:themeShade="80"/>
                <w:sz w:val="20"/>
              </w:rPr>
              <w:t xml:space="preserve"> </w:t>
            </w:r>
            <w:r w:rsidRPr="00696ECD">
              <w:rPr>
                <w:rFonts w:cs="Arial"/>
                <w:b/>
                <w:color w:val="0D0D0D" w:themeColor="text1" w:themeTint="F2"/>
                <w:sz w:val="20"/>
                <w:szCs w:val="20"/>
                <w:u w:val="single"/>
              </w:rPr>
              <w:t>équipements numériques</w:t>
            </w:r>
            <w:r>
              <w:rPr>
                <w:b/>
                <w:color w:val="000000" w:themeColor="text1" w:themeShade="80"/>
                <w:sz w:val="20"/>
              </w:rPr>
              <w:t xml:space="preserve"> : </w:t>
            </w:r>
            <w:r w:rsidRPr="007E6C50">
              <w:rPr>
                <w:b/>
                <w:color w:val="000000" w:themeColor="text1" w:themeShade="80"/>
                <w:sz w:val="20"/>
              </w:rPr>
              <w:t>l</w:t>
            </w:r>
            <w:r w:rsidRPr="007E6C50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ister les besoins</w:t>
            </w: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, faire le point sur les</w:t>
            </w:r>
            <w:r w:rsidRPr="007E6C50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stock</w:t>
            </w: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s, </w:t>
            </w:r>
            <w:r w:rsidRPr="007E6C50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redéployer le matériel disponible et commander le matériel manquant</w:t>
            </w:r>
            <w:r w:rsidRPr="007E6C50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</w:t>
            </w:r>
            <w:r w:rsidRPr="0030768B">
              <w:rPr>
                <w:rFonts w:cs="Arial"/>
                <w:color w:val="000000" w:themeColor="text1" w:themeShade="80"/>
                <w:sz w:val="20"/>
                <w:szCs w:val="18"/>
              </w:rPr>
              <w:t>(</w:t>
            </w:r>
            <w:r w:rsidRPr="00696ECD">
              <w:rPr>
                <w:rFonts w:cs="Arial"/>
                <w:color w:val="0D0D0D" w:themeColor="text1" w:themeTint="F2"/>
                <w:sz w:val="20"/>
                <w:szCs w:val="20"/>
              </w:rPr>
              <w:t>souris, claviers, ordinateurs, téléphones, dossiers partagés, clés 4G, fauteuils, outils de visioconférence etc</w:t>
            </w:r>
            <w:r>
              <w:rPr>
                <w:rFonts w:cs="Arial"/>
                <w:color w:val="0D0D0D" w:themeColor="text1" w:themeTint="F2"/>
                <w:sz w:val="20"/>
                <w:szCs w:val="20"/>
              </w:rPr>
              <w:t>.)</w:t>
            </w:r>
            <w:r w:rsidRPr="00696ECD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AD4" w:rsidRPr="00087F2B" w:rsidRDefault="00747AD4" w:rsidP="00CB1C22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747AD4" w:rsidRPr="00565D0D" w:rsidTr="00CB1C22">
        <w:trPr>
          <w:trHeight w:val="695"/>
          <w:tblHeader/>
        </w:trPr>
        <w:sdt>
          <w:sdtPr>
            <w:rPr>
              <w:rFonts w:cs="Arial"/>
            </w:rPr>
            <w:id w:val="21388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747AD4" w:rsidRPr="00793B31" w:rsidRDefault="00747AD4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3150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47AD4" w:rsidRPr="00793B31" w:rsidRDefault="00747AD4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747AD4" w:rsidRPr="007D1631" w:rsidRDefault="00747AD4" w:rsidP="00CB1C22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20"/>
              </w:rPr>
            </w:pPr>
            <w:r w:rsidRPr="00720113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Elaborer un planning permettant aux nouveaux télétravailleurs de venir récupérer leurs équipements et données professionnelles sur site.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AD4" w:rsidRPr="00087F2B" w:rsidRDefault="00747AD4" w:rsidP="00CB1C22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747AD4" w:rsidRPr="00565D0D" w:rsidTr="00CB1C22">
        <w:trPr>
          <w:trHeight w:val="1638"/>
          <w:tblHeader/>
        </w:trPr>
        <w:tc>
          <w:tcPr>
            <w:tcW w:w="704" w:type="dxa"/>
            <w:shd w:val="clear" w:color="auto" w:fill="auto"/>
            <w:vAlign w:val="center"/>
          </w:tcPr>
          <w:sdt>
            <w:sdtPr>
              <w:rPr>
                <w:rFonts w:cs="Arial"/>
              </w:rPr>
              <w:id w:val="-2122827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7AD4" w:rsidRDefault="00747AD4" w:rsidP="00CB1C22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cs="Arial"/>
              </w:rPr>
              <w:id w:val="367419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7AD4" w:rsidRDefault="00747AD4" w:rsidP="00CB1C22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</w:rPr>
              <w:id w:val="-257748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7AD4" w:rsidRDefault="00747AD4" w:rsidP="00CB1C22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cs="Arial"/>
              </w:rPr>
              <w:id w:val="-22369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7AD4" w:rsidRDefault="00747AD4" w:rsidP="00CB1C22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AD4" w:rsidRPr="007D1631" w:rsidRDefault="00747AD4" w:rsidP="00CB1C22">
            <w:pPr>
              <w:jc w:val="both"/>
              <w:rPr>
                <w:b/>
                <w:color w:val="000000" w:themeColor="text1" w:themeShade="80"/>
                <w:sz w:val="20"/>
                <w:szCs w:val="20"/>
              </w:rPr>
            </w:pPr>
            <w:r w:rsidRPr="007D1631">
              <w:rPr>
                <w:b/>
                <w:color w:val="000000" w:themeColor="text1" w:themeShade="80"/>
                <w:sz w:val="20"/>
                <w:szCs w:val="20"/>
              </w:rPr>
              <w:t xml:space="preserve">Compte tenu du maintien en télétravail et des cyberattaques : </w:t>
            </w:r>
          </w:p>
          <w:p w:rsidR="00747AD4" w:rsidRPr="007D1631" w:rsidRDefault="00747AD4" w:rsidP="0067719C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color w:val="000000" w:themeColor="text1" w:themeShade="80"/>
                <w:sz w:val="20"/>
                <w:szCs w:val="20"/>
              </w:rPr>
            </w:pPr>
            <w:r w:rsidRPr="007D1631">
              <w:rPr>
                <w:b/>
                <w:color w:val="000000" w:themeColor="text1" w:themeShade="80"/>
                <w:sz w:val="20"/>
                <w:szCs w:val="20"/>
              </w:rPr>
              <w:t xml:space="preserve">Identifier le(s) référent(s) « télétravail » en cas de difficultés, </w:t>
            </w:r>
          </w:p>
          <w:p w:rsidR="00747AD4" w:rsidRPr="007D1631" w:rsidRDefault="00747AD4" w:rsidP="00C21F41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color w:val="000000" w:themeColor="text1" w:themeShade="80"/>
                <w:sz w:val="20"/>
                <w:szCs w:val="20"/>
              </w:rPr>
            </w:pPr>
            <w:r w:rsidRPr="007D1631">
              <w:rPr>
                <w:b/>
                <w:color w:val="000000" w:themeColor="text1" w:themeShade="80"/>
                <w:sz w:val="20"/>
                <w:szCs w:val="20"/>
              </w:rPr>
              <w:t xml:space="preserve">Rédiger des consignes sur l’utilisation des équipements professionnels fournis : </w:t>
            </w:r>
            <w:r w:rsidRPr="007D1631">
              <w:rPr>
                <w:color w:val="000000" w:themeColor="text1" w:themeShade="80"/>
                <w:sz w:val="20"/>
                <w:szCs w:val="20"/>
              </w:rPr>
              <w:t>utilisation uniquement à des fins professionnelles, ne pas ouvrir de lien sans certitudes de l’expéditeur du mail, les informations traitées à domicile doivent rester confidentielles et inaccessibles aux tierces personnes, alerter son responsab</w:t>
            </w:r>
            <w:r w:rsidR="00C21F41">
              <w:rPr>
                <w:color w:val="000000" w:themeColor="text1" w:themeShade="80"/>
                <w:sz w:val="20"/>
                <w:szCs w:val="20"/>
              </w:rPr>
              <w:t xml:space="preserve">le </w:t>
            </w:r>
            <w:r w:rsidR="00C21F41" w:rsidRPr="00FF1B11">
              <w:rPr>
                <w:color w:val="0D0D0D" w:themeColor="text1" w:themeTint="F2"/>
                <w:sz w:val="20"/>
                <w:szCs w:val="20"/>
              </w:rPr>
              <w:t>en cas de panne, détérioration</w:t>
            </w:r>
            <w:r w:rsidRPr="00FF1B11">
              <w:rPr>
                <w:color w:val="0D0D0D" w:themeColor="text1" w:themeTint="F2"/>
                <w:sz w:val="20"/>
                <w:szCs w:val="20"/>
              </w:rPr>
              <w:t xml:space="preserve"> ou vol de matériel</w:t>
            </w:r>
            <w:r w:rsidRPr="007D1631">
              <w:rPr>
                <w:b/>
                <w:color w:val="000000" w:themeColor="text1" w:themeShade="80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7AD4" w:rsidRPr="00087F2B" w:rsidRDefault="00747AD4" w:rsidP="00CB1C22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</w:tbl>
    <w:p w:rsidR="00747AD4" w:rsidRPr="00E228EB" w:rsidRDefault="00747AD4" w:rsidP="00747AD4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>P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  <w:vertAlign w:val="superscript"/>
        </w:rPr>
        <w:t>1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Prévu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 xml:space="preserve"> AP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  <w:vertAlign w:val="superscript"/>
        </w:rPr>
        <w:t>2</w:t>
      </w:r>
      <w:r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A Prévoir</w:t>
      </w:r>
    </w:p>
    <w:p w:rsidR="007D1631" w:rsidRDefault="007D1631"/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0206"/>
        <w:gridCol w:w="3118"/>
      </w:tblGrid>
      <w:tr w:rsidR="007D1631" w:rsidRPr="00AF1CB9" w:rsidTr="007B153F">
        <w:trPr>
          <w:trHeight w:val="397"/>
          <w:tblHeader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7D1631" w:rsidRPr="00AF1CB9" w:rsidRDefault="00057A9B" w:rsidP="007B153F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lastRenderedPageBreak/>
              <w:t>PREPARER l’environnement de travail</w:t>
            </w:r>
          </w:p>
        </w:tc>
      </w:tr>
      <w:tr w:rsidR="007D1631" w:rsidRPr="00AF1CB9" w:rsidTr="007B153F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7D1631" w:rsidRPr="00992A08" w:rsidRDefault="00D61E69" w:rsidP="0067719C">
            <w:pPr>
              <w:pStyle w:val="Paragraphedeliste"/>
              <w:numPr>
                <w:ilvl w:val="0"/>
                <w:numId w:val="27"/>
              </w:numPr>
              <w:spacing w:line="240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992A08">
              <w:rPr>
                <w:rFonts w:cs="Arial"/>
                <w:b/>
                <w:color w:val="FFFFFF" w:themeColor="background1"/>
                <w:sz w:val="20"/>
              </w:rPr>
              <w:t>N</w:t>
            </w:r>
            <w:r w:rsidR="007D1631" w:rsidRPr="00992A08">
              <w:rPr>
                <w:rFonts w:cs="Arial"/>
                <w:b/>
                <w:color w:val="FFFFFF" w:themeColor="background1"/>
                <w:sz w:val="20"/>
              </w:rPr>
              <w:t>ettoyage des locaux</w:t>
            </w:r>
          </w:p>
        </w:tc>
      </w:tr>
      <w:tr w:rsidR="007D1631" w:rsidRPr="00AF1CB9" w:rsidTr="007B153F">
        <w:trPr>
          <w:trHeight w:val="413"/>
          <w:tblHeader/>
        </w:trPr>
        <w:tc>
          <w:tcPr>
            <w:tcW w:w="704" w:type="dxa"/>
            <w:shd w:val="clear" w:color="auto" w:fill="004D9B"/>
            <w:vAlign w:val="center"/>
          </w:tcPr>
          <w:p w:rsidR="007D1631" w:rsidRPr="00C768FF" w:rsidRDefault="007D1631" w:rsidP="007B153F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004D9B"/>
            <w:vAlign w:val="center"/>
          </w:tcPr>
          <w:p w:rsidR="007D1631" w:rsidRPr="00C768FF" w:rsidRDefault="007D1631" w:rsidP="007B153F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6" w:type="dxa"/>
            <w:shd w:val="clear" w:color="auto" w:fill="004D9B"/>
            <w:vAlign w:val="center"/>
          </w:tcPr>
          <w:p w:rsidR="007D1631" w:rsidRPr="00C768FF" w:rsidRDefault="007D1631" w:rsidP="007B153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7D1631" w:rsidRPr="00C768FF" w:rsidRDefault="00BE3A9A" w:rsidP="007B153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E73611" w:rsidRPr="00565D0D" w:rsidTr="000654FE">
        <w:trPr>
          <w:trHeight w:val="2544"/>
          <w:tblHeader/>
        </w:trPr>
        <w:sdt>
          <w:sdtPr>
            <w:rPr>
              <w:rFonts w:cs="Arial"/>
            </w:rPr>
            <w:id w:val="27275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E73611" w:rsidRPr="00793B31" w:rsidRDefault="00E73611" w:rsidP="00E73611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2140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3611" w:rsidRPr="00793B31" w:rsidRDefault="00E73611" w:rsidP="00E73611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E73611" w:rsidRPr="00266BA0" w:rsidRDefault="00E73611" w:rsidP="00E73611">
            <w:pPr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 w:rsidRPr="00266BA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Organiser les opérations de nettoyage : </w:t>
            </w:r>
            <w:r w:rsidRPr="00266BA0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locaux </w:t>
            </w:r>
            <w:r w:rsidRPr="00266BA0">
              <w:rPr>
                <w:rFonts w:cs="Arial"/>
                <w:color w:val="0D0D0D" w:themeColor="text1" w:themeTint="F2"/>
                <w:sz w:val="20"/>
                <w:szCs w:val="18"/>
                <w:u w:val="single"/>
              </w:rPr>
              <w:t>occupés</w:t>
            </w:r>
            <w:r w:rsidRPr="00266BA0">
              <w:rPr>
                <w:rFonts w:cs="Arial"/>
                <w:color w:val="0D0D0D" w:themeColor="text1" w:themeTint="F2"/>
                <w:sz w:val="20"/>
                <w:szCs w:val="18"/>
              </w:rPr>
              <w:t>,</w:t>
            </w:r>
            <w:r w:rsidRPr="00266BA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</w:t>
            </w:r>
            <w:r w:rsidRPr="00266BA0">
              <w:rPr>
                <w:rFonts w:cs="Arial"/>
                <w:color w:val="0D0D0D" w:themeColor="text1" w:themeTint="F2"/>
                <w:sz w:val="20"/>
                <w:szCs w:val="18"/>
              </w:rPr>
              <w:t>acteurs (société extérieure, agents d’entretien communaux), matériel, technique et fréquence de nettoyage</w:t>
            </w:r>
            <w:r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(en fonction des locaux et surfaces)</w:t>
            </w:r>
            <w:r w:rsidRPr="00266BA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  <w:r w:rsidRPr="00266BA0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</w:t>
            </w:r>
          </w:p>
          <w:p w:rsidR="00E73611" w:rsidRPr="00266BA0" w:rsidRDefault="00E73611" w:rsidP="00E73611">
            <w:pPr>
              <w:jc w:val="both"/>
              <w:rPr>
                <w:rFonts w:cs="Arial"/>
                <w:color w:val="0D0D0D" w:themeColor="text1" w:themeTint="F2"/>
                <w:sz w:val="14"/>
                <w:szCs w:val="18"/>
              </w:rPr>
            </w:pPr>
          </w:p>
          <w:p w:rsidR="00E73611" w:rsidRPr="00266BA0" w:rsidRDefault="00E73611" w:rsidP="00E73611">
            <w:pPr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 w:rsidRPr="00266BA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Sensibiliser l’ensemble des agents sur les gestes et règles sanitaires</w:t>
            </w:r>
            <w:r w:rsidRPr="00266BA0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(nettoyage de son poste de travail, des équipements utilisés etc.)</w:t>
            </w:r>
            <w:r w:rsidRPr="00266BA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. </w:t>
            </w:r>
          </w:p>
          <w:p w:rsidR="00E73611" w:rsidRPr="00266BA0" w:rsidRDefault="00E73611" w:rsidP="00E73611">
            <w:pPr>
              <w:jc w:val="both"/>
              <w:rPr>
                <w:rFonts w:cs="Arial"/>
                <w:b/>
                <w:color w:val="0D0D0D" w:themeColor="text1" w:themeTint="F2"/>
                <w:sz w:val="14"/>
                <w:szCs w:val="18"/>
              </w:rPr>
            </w:pPr>
          </w:p>
          <w:p w:rsidR="00E73611" w:rsidRPr="00055040" w:rsidRDefault="000654FE" w:rsidP="00E73611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055040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Avant ouverture : </w:t>
            </w:r>
            <w:r w:rsidRPr="00055040">
              <w:rPr>
                <w:b/>
                <w:color w:val="0D0D0D" w:themeColor="text1" w:themeTint="F2"/>
                <w:sz w:val="20"/>
                <w:szCs w:val="20"/>
              </w:rPr>
              <w:t>remet</w:t>
            </w:r>
            <w:r w:rsidR="00055040">
              <w:rPr>
                <w:b/>
                <w:color w:val="0D0D0D" w:themeColor="text1" w:themeTint="F2"/>
                <w:sz w:val="20"/>
                <w:szCs w:val="20"/>
              </w:rPr>
              <w:t>tre en propreté les locaux avec les protocoles</w:t>
            </w:r>
            <w:r w:rsidRPr="00055040">
              <w:rPr>
                <w:b/>
                <w:color w:val="0D0D0D" w:themeColor="text1" w:themeTint="F2"/>
                <w:sz w:val="20"/>
                <w:szCs w:val="20"/>
              </w:rPr>
              <w:t xml:space="preserve"> habituels et vérifier les systèmes de ventilation (VMC).</w:t>
            </w:r>
          </w:p>
          <w:p w:rsidR="00E73611" w:rsidRPr="00605641" w:rsidRDefault="00E73611" w:rsidP="00E73611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E73611" w:rsidRPr="00266BA0" w:rsidRDefault="00E73611" w:rsidP="00E73611">
            <w:pPr>
              <w:pStyle w:val="Paragraphedeliste"/>
              <w:numPr>
                <w:ilvl w:val="0"/>
                <w:numId w:val="22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>
              <w:rPr>
                <w:rFonts w:cs="Arial"/>
                <w:color w:val="0070C0"/>
                <w:sz w:val="20"/>
                <w:szCs w:val="18"/>
              </w:rPr>
              <w:t>Plan de prévention (</w:t>
            </w:r>
            <w:r w:rsidRPr="00266BA0">
              <w:rPr>
                <w:rFonts w:cs="Arial"/>
                <w:color w:val="0070C0"/>
                <w:sz w:val="20"/>
                <w:szCs w:val="18"/>
              </w:rPr>
              <w:t>intervention</w:t>
            </w:r>
            <w:r>
              <w:rPr>
                <w:rFonts w:cs="Arial"/>
                <w:color w:val="0070C0"/>
                <w:sz w:val="20"/>
                <w:szCs w:val="18"/>
              </w:rPr>
              <w:t>s</w:t>
            </w:r>
            <w:r w:rsidRPr="00266BA0">
              <w:rPr>
                <w:rFonts w:cs="Arial"/>
                <w:color w:val="0070C0"/>
                <w:sz w:val="20"/>
                <w:szCs w:val="18"/>
              </w:rPr>
              <w:t xml:space="preserve"> de prestataires</w:t>
            </w:r>
            <w:r>
              <w:rPr>
                <w:rFonts w:cs="Arial"/>
                <w:color w:val="0070C0"/>
                <w:sz w:val="20"/>
                <w:szCs w:val="18"/>
              </w:rPr>
              <w:t>)</w:t>
            </w:r>
            <w:r w:rsidRPr="00266BA0">
              <w:rPr>
                <w:rFonts w:cs="Arial"/>
                <w:color w:val="0070C0"/>
                <w:sz w:val="20"/>
                <w:szCs w:val="18"/>
              </w:rPr>
              <w:t> : rubrique « gestion des entreprises extérieures » sur le site du CDG13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611" w:rsidRPr="00087F2B" w:rsidRDefault="00E73611" w:rsidP="00E73611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E73611" w:rsidRPr="00565D0D" w:rsidTr="000654FE">
        <w:trPr>
          <w:trHeight w:val="2975"/>
          <w:tblHeader/>
        </w:trPr>
        <w:sdt>
          <w:sdtPr>
            <w:rPr>
              <w:rFonts w:cs="Arial"/>
            </w:rPr>
            <w:id w:val="-52687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  <w:vAlign w:val="center"/>
              </w:tcPr>
              <w:p w:rsidR="00E73611" w:rsidRPr="00793B31" w:rsidRDefault="00E73611" w:rsidP="00E73611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4912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3611" w:rsidRPr="00793B31" w:rsidRDefault="00A9727C" w:rsidP="00E73611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  <w:vAlign w:val="center"/>
          </w:tcPr>
          <w:p w:rsidR="00B6615E" w:rsidRDefault="00B6615E" w:rsidP="00E73611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Pour les locaux occupés : </w:t>
            </w:r>
          </w:p>
          <w:p w:rsidR="00B6615E" w:rsidRPr="00077FC6" w:rsidRDefault="00E73611" w:rsidP="00E73611">
            <w:pPr>
              <w:pStyle w:val="Paragraphedeliste"/>
              <w:numPr>
                <w:ilvl w:val="0"/>
                <w:numId w:val="14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Poursuivre le nettoyage </w:t>
            </w:r>
            <w:r w:rsidR="00B6615E" w:rsidRPr="00077FC6">
              <w:rPr>
                <w:rFonts w:cs="Arial"/>
                <w:color w:val="0D0D0D" w:themeColor="text1" w:themeTint="F2"/>
                <w:sz w:val="20"/>
                <w:szCs w:val="18"/>
              </w:rPr>
              <w:t>d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es 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  <w:u w:val="single"/>
              </w:rPr>
              <w:t>sols et espaces communs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(réfectoire, vestiaires, salles de réunions etc.) : a minima 1 fois par jour</w:t>
            </w:r>
            <w:r w:rsidR="00B6615E" w:rsidRPr="00077FC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et v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>érif</w:t>
            </w:r>
            <w:r w:rsidR="00B6615E" w:rsidRPr="00077FC6">
              <w:rPr>
                <w:rFonts w:cs="Arial"/>
                <w:color w:val="0D0D0D" w:themeColor="text1" w:themeTint="F2"/>
                <w:sz w:val="20"/>
                <w:szCs w:val="18"/>
              </w:rPr>
              <w:t>ier l’adaptation du matériel/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>produits utilisés pour ces opérations</w:t>
            </w:r>
            <w:r w:rsidR="00B6615E" w:rsidRPr="00077FC6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,</w:t>
            </w:r>
          </w:p>
          <w:p w:rsidR="000654FE" w:rsidRPr="00077FC6" w:rsidRDefault="000654FE" w:rsidP="000654FE">
            <w:pPr>
              <w:pStyle w:val="Paragraphedeliste"/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Les produits de nettoyage habituels peuvent être utilisés. </w:t>
            </w:r>
          </w:p>
          <w:p w:rsidR="00E73611" w:rsidRPr="00077FC6" w:rsidRDefault="00E73611" w:rsidP="00B6615E">
            <w:pPr>
              <w:pStyle w:val="Paragraphedeliste"/>
              <w:numPr>
                <w:ilvl w:val="0"/>
                <w:numId w:val="14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>Renforcer le nettoyage</w:t>
            </w:r>
            <w:r w:rsidR="00B6615E" w:rsidRPr="00077FC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d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es 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  <w:u w:val="single"/>
              </w:rPr>
              <w:t>surfaces de contact</w:t>
            </w:r>
            <w:r w:rsidR="00B6615E" w:rsidRPr="00077FC6">
              <w:rPr>
                <w:rFonts w:cs="Arial"/>
                <w:color w:val="0D0D0D" w:themeColor="text1" w:themeTint="F2"/>
                <w:sz w:val="20"/>
                <w:szCs w:val="18"/>
              </w:rPr>
              <w:t> (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>poignées, boutons, interrupteurs, rampes, plans de travail, banques d’accueil, téléphones, ordinateurs etc.</w:t>
            </w:r>
            <w:r w:rsidR="00B6615E" w:rsidRPr="00077FC6">
              <w:rPr>
                <w:rFonts w:cs="Arial"/>
                <w:color w:val="0D0D0D" w:themeColor="text1" w:themeTint="F2"/>
                <w:sz w:val="20"/>
                <w:szCs w:val="18"/>
              </w:rPr>
              <w:t>) et d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es 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  <w:u w:val="single"/>
              </w:rPr>
              <w:t>environnements à risque</w:t>
            </w:r>
            <w:r w:rsidRPr="00077FC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(poste de travail, équipements et locaux partagés)</w:t>
            </w:r>
            <w:r w:rsidRPr="00077FC6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  <w:p w:rsidR="00E73611" w:rsidRPr="006E018D" w:rsidRDefault="00E73611" w:rsidP="00E73611">
            <w:pPr>
              <w:jc w:val="both"/>
              <w:rPr>
                <w:rFonts w:cs="Arial"/>
                <w:color w:val="0D0D0D" w:themeColor="text1" w:themeTint="F2"/>
                <w:sz w:val="14"/>
                <w:szCs w:val="18"/>
              </w:rPr>
            </w:pPr>
          </w:p>
          <w:p w:rsidR="00E73611" w:rsidRPr="006E018D" w:rsidRDefault="000654FE" w:rsidP="00E73611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05504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Nettoyer</w:t>
            </w:r>
            <w:r w:rsidR="00E73611" w:rsidRPr="0005504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</w:t>
            </w:r>
            <w:r w:rsidR="00E73611" w:rsidRPr="006E018D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le matériel </w:t>
            </w:r>
            <w:r w:rsidR="0005504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d’entretien</w:t>
            </w:r>
            <w:r w:rsidR="00E73611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  <w:p w:rsidR="00E73611" w:rsidRPr="006E018D" w:rsidRDefault="00E73611" w:rsidP="00E73611">
            <w:pPr>
              <w:jc w:val="both"/>
              <w:rPr>
                <w:rFonts w:cs="Arial"/>
                <w:color w:val="0D0D0D" w:themeColor="text1" w:themeTint="F2"/>
                <w:sz w:val="14"/>
                <w:szCs w:val="18"/>
              </w:rPr>
            </w:pPr>
          </w:p>
          <w:p w:rsidR="00E73611" w:rsidRPr="006E018D" w:rsidRDefault="00E73611" w:rsidP="00E73611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6E018D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Evacuer quotidiennement les déchets.</w:t>
            </w:r>
          </w:p>
          <w:p w:rsidR="00E73611" w:rsidRPr="00605641" w:rsidRDefault="00E73611" w:rsidP="00E73611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E73611" w:rsidRPr="00F02EDB" w:rsidRDefault="00E73611" w:rsidP="00E73611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 w:rsidRPr="00A9727C">
              <w:rPr>
                <w:rFonts w:cs="Arial"/>
                <w:color w:val="0070C0"/>
                <w:sz w:val="20"/>
                <w:szCs w:val="18"/>
              </w:rPr>
              <w:t>Fiche Santé Travail : nettoyage et désinfection des locaux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611" w:rsidRPr="00087F2B" w:rsidRDefault="00E73611" w:rsidP="00E73611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B6615E" w:rsidRPr="00565D0D" w:rsidTr="007B153F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sdt>
            <w:sdtPr>
              <w:rPr>
                <w:rFonts w:cs="Arial"/>
              </w:rPr>
              <w:id w:val="-120718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615E" w:rsidRDefault="00B6615E" w:rsidP="00B6615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</w:rPr>
              <w:id w:val="-1338383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615E" w:rsidRDefault="00B6615E" w:rsidP="00B6615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15E" w:rsidRPr="005E7A92" w:rsidRDefault="00B6615E" w:rsidP="00B6615E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B6615E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Elaborer les protocoles de nettoyage.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615E" w:rsidRPr="00087F2B" w:rsidRDefault="00B6615E" w:rsidP="00B6615E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B6615E" w:rsidRPr="00565D0D" w:rsidTr="007B153F">
        <w:trPr>
          <w:trHeight w:val="397"/>
          <w:tblHeader/>
        </w:trPr>
        <w:tc>
          <w:tcPr>
            <w:tcW w:w="704" w:type="dxa"/>
            <w:shd w:val="clear" w:color="auto" w:fill="auto"/>
            <w:vAlign w:val="center"/>
          </w:tcPr>
          <w:sdt>
            <w:sdtPr>
              <w:rPr>
                <w:rFonts w:cs="Arial"/>
              </w:rPr>
              <w:id w:val="-1404372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615E" w:rsidRDefault="00B6615E" w:rsidP="00B6615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</w:rPr>
              <w:id w:val="-72822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615E" w:rsidRDefault="00B6615E" w:rsidP="00B6615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15E" w:rsidRPr="00F02EDB" w:rsidRDefault="00B6615E" w:rsidP="00B6615E">
            <w:pPr>
              <w:jc w:val="both"/>
              <w:rPr>
                <w:color w:val="000000" w:themeColor="text1" w:themeShade="80"/>
                <w:sz w:val="20"/>
              </w:rPr>
            </w:pPr>
            <w:r w:rsidRPr="005E7A92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Aérer et ventiler quotidiennement les locaux</w:t>
            </w:r>
            <w:r w:rsidR="00093C57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</w:t>
            </w:r>
            <w:r w:rsidR="00093C57" w:rsidRPr="0005504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(au moins 3 fois par jour)</w:t>
            </w:r>
            <w:r w:rsidRPr="00055040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615E" w:rsidRPr="00087F2B" w:rsidRDefault="00B6615E" w:rsidP="00B6615E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</w:tbl>
    <w:p w:rsidR="007D1631" w:rsidRPr="00E228EB" w:rsidRDefault="007D1631" w:rsidP="007D1631">
      <w:pPr>
        <w:spacing w:after="0" w:line="240" w:lineRule="auto"/>
        <w:rPr>
          <w:rFonts w:ascii="Arial" w:hAnsi="Arial" w:cs="Arial"/>
          <w:b/>
          <w:color w:val="0D0D0D" w:themeColor="text1" w:themeTint="F2"/>
        </w:rPr>
      </w:pP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>P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  <w:vertAlign w:val="superscript"/>
        </w:rPr>
        <w:t>1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Prévu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 xml:space="preserve"> AP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  <w:vertAlign w:val="superscript"/>
        </w:rPr>
        <w:t>2</w:t>
      </w:r>
      <w:r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A Prévoir</w:t>
      </w:r>
    </w:p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0205"/>
        <w:gridCol w:w="3118"/>
      </w:tblGrid>
      <w:tr w:rsidR="00CB44B0" w:rsidRPr="00AF1CB9" w:rsidTr="00605641">
        <w:trPr>
          <w:trHeight w:val="397"/>
          <w:tblHeader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CB44B0" w:rsidRPr="00AF1CB9" w:rsidRDefault="00CB44B0" w:rsidP="00605641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lastRenderedPageBreak/>
              <w:t>PREPARER l’environnement de travail</w:t>
            </w:r>
          </w:p>
        </w:tc>
      </w:tr>
      <w:tr w:rsidR="00CB44B0" w:rsidRPr="00AF1CB9" w:rsidTr="00605641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CB44B0" w:rsidRPr="00992A08" w:rsidRDefault="00884B2A" w:rsidP="0067719C">
            <w:pPr>
              <w:pStyle w:val="Paragraphedeliste"/>
              <w:numPr>
                <w:ilvl w:val="0"/>
                <w:numId w:val="27"/>
              </w:numPr>
              <w:spacing w:line="240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992A08">
              <w:rPr>
                <w:rFonts w:cs="Arial"/>
                <w:b/>
                <w:color w:val="FFFFFF" w:themeColor="background1"/>
                <w:sz w:val="20"/>
              </w:rPr>
              <w:t xml:space="preserve">Règles et usages </w:t>
            </w:r>
            <w:r w:rsidR="00DE2AE0" w:rsidRPr="00992A08">
              <w:rPr>
                <w:rFonts w:cs="Arial"/>
                <w:b/>
                <w:color w:val="FFFFFF" w:themeColor="background1"/>
                <w:sz w:val="20"/>
              </w:rPr>
              <w:t>(1/2)</w:t>
            </w:r>
          </w:p>
        </w:tc>
      </w:tr>
      <w:tr w:rsidR="00CB44B0" w:rsidRPr="00AF1CB9" w:rsidTr="000C0FA6">
        <w:trPr>
          <w:trHeight w:val="413"/>
          <w:tblHeader/>
        </w:trPr>
        <w:tc>
          <w:tcPr>
            <w:tcW w:w="705" w:type="dxa"/>
            <w:shd w:val="clear" w:color="auto" w:fill="004D9B"/>
            <w:vAlign w:val="center"/>
          </w:tcPr>
          <w:p w:rsidR="00CB44B0" w:rsidRPr="00C768FF" w:rsidRDefault="00CB44B0" w:rsidP="00605641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004D9B"/>
            <w:vAlign w:val="center"/>
          </w:tcPr>
          <w:p w:rsidR="00CB44B0" w:rsidRPr="00C768FF" w:rsidRDefault="00CB44B0" w:rsidP="00605641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5" w:type="dxa"/>
            <w:shd w:val="clear" w:color="auto" w:fill="004D9B"/>
            <w:vAlign w:val="center"/>
          </w:tcPr>
          <w:p w:rsidR="00CB44B0" w:rsidRPr="00C768FF" w:rsidRDefault="00CB44B0" w:rsidP="0060564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CB44B0" w:rsidRPr="00C768FF" w:rsidRDefault="00BE3A9A" w:rsidP="00605641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884B2A" w:rsidRPr="00565D0D" w:rsidTr="000C0FA6">
        <w:trPr>
          <w:trHeight w:val="423"/>
          <w:tblHeader/>
        </w:trPr>
        <w:sdt>
          <w:sdtPr>
            <w:rPr>
              <w:rFonts w:cs="Arial"/>
            </w:rPr>
            <w:id w:val="12164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:rsidR="00884B2A" w:rsidRPr="00793B31" w:rsidRDefault="00884B2A" w:rsidP="00884B2A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6995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84B2A" w:rsidRPr="00793B31" w:rsidRDefault="00884B2A" w:rsidP="00884B2A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5" w:type="dxa"/>
            <w:shd w:val="clear" w:color="auto" w:fill="auto"/>
            <w:vAlign w:val="center"/>
          </w:tcPr>
          <w:p w:rsidR="00884B2A" w:rsidRPr="008F304A" w:rsidRDefault="00E73611" w:rsidP="00E73611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20"/>
              </w:rPr>
            </w:pPr>
            <w:r w:rsidRPr="008C3522">
              <w:rPr>
                <w:rFonts w:cs="Arial"/>
                <w:b/>
                <w:color w:val="0D0D0D" w:themeColor="text1" w:themeTint="F2"/>
                <w:sz w:val="20"/>
              </w:rPr>
              <w:t>Ranger le mobilier et f</w:t>
            </w:r>
            <w:r w:rsidR="00884B2A" w:rsidRPr="008C3522">
              <w:rPr>
                <w:rFonts w:cs="Arial"/>
                <w:b/>
                <w:color w:val="0D0D0D" w:themeColor="text1" w:themeTint="F2"/>
                <w:sz w:val="20"/>
              </w:rPr>
              <w:t>ermer les locaux i</w:t>
            </w:r>
            <w:r w:rsidRPr="008C3522">
              <w:rPr>
                <w:rFonts w:cs="Arial"/>
                <w:b/>
                <w:color w:val="0D0D0D" w:themeColor="text1" w:themeTint="F2"/>
                <w:sz w:val="20"/>
              </w:rPr>
              <w:t>nutilisés</w:t>
            </w:r>
            <w:r w:rsidR="00884B2A" w:rsidRPr="008C3522">
              <w:rPr>
                <w:rFonts w:cs="Arial"/>
                <w:b/>
                <w:color w:val="0D0D0D" w:themeColor="text1" w:themeTint="F2"/>
                <w:sz w:val="20"/>
              </w:rPr>
              <w:t xml:space="preserve"> pour </w:t>
            </w:r>
            <w:r w:rsidR="00884B2A" w:rsidRPr="00884B2A">
              <w:rPr>
                <w:rFonts w:cs="Arial"/>
                <w:b/>
                <w:color w:val="0D0D0D" w:themeColor="text1" w:themeTint="F2"/>
                <w:sz w:val="20"/>
              </w:rPr>
              <w:t>éviter le nettoyage.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B2A" w:rsidRPr="00087F2B" w:rsidRDefault="00884B2A" w:rsidP="00884B2A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884B2A" w:rsidRPr="00565D0D" w:rsidTr="000C0FA6">
        <w:trPr>
          <w:trHeight w:val="3117"/>
          <w:tblHeader/>
        </w:trPr>
        <w:sdt>
          <w:sdtPr>
            <w:rPr>
              <w:rFonts w:cs="Arial"/>
            </w:rPr>
            <w:id w:val="-17759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:rsidR="00884B2A" w:rsidRPr="00793B31" w:rsidRDefault="00884B2A" w:rsidP="00884B2A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7144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84B2A" w:rsidRPr="00793B31" w:rsidRDefault="00884B2A" w:rsidP="00884B2A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5" w:type="dxa"/>
            <w:shd w:val="clear" w:color="auto" w:fill="auto"/>
            <w:vAlign w:val="center"/>
          </w:tcPr>
          <w:p w:rsidR="00884B2A" w:rsidRDefault="00884B2A" w:rsidP="00884B2A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A93DED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Définir des règles générales quant à l’utilisation des espaces</w:t>
            </w:r>
            <w:r w:rsidR="00A93DED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 : </w:t>
            </w:r>
            <w:r w:rsidRPr="00A93DED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 </w:t>
            </w:r>
          </w:p>
          <w:p w:rsidR="00A93DED" w:rsidRPr="00880D3C" w:rsidRDefault="00A93DED" w:rsidP="00884B2A">
            <w:pPr>
              <w:jc w:val="both"/>
              <w:rPr>
                <w:rFonts w:cs="Arial"/>
                <w:color w:val="0D0D0D" w:themeColor="text1" w:themeTint="F2"/>
                <w:sz w:val="14"/>
                <w:szCs w:val="20"/>
              </w:rPr>
            </w:pPr>
          </w:p>
          <w:p w:rsidR="00884B2A" w:rsidRDefault="00884B2A" w:rsidP="00884B2A">
            <w:pPr>
              <w:jc w:val="both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A93DED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Exemples de mesures de prévention proposées : </w:t>
            </w:r>
          </w:p>
          <w:p w:rsidR="00880D3C" w:rsidRPr="006F480B" w:rsidRDefault="006F480B" w:rsidP="0067719C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6F480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Disposer de </w:t>
            </w:r>
            <w:r w:rsidR="00880D3C" w:rsidRPr="006F480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moyens de lavage des mains </w:t>
            </w:r>
            <w:r w:rsidRPr="006F480B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(eau et savon ou gel hydroalcoolique), </w:t>
            </w:r>
          </w:p>
          <w:p w:rsidR="00884B2A" w:rsidRPr="006F480B" w:rsidRDefault="00884B2A" w:rsidP="0067719C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A93DED">
              <w:rPr>
                <w:rFonts w:cs="Arial"/>
                <w:color w:val="0D0D0D" w:themeColor="text1" w:themeTint="F2"/>
                <w:sz w:val="20"/>
                <w:szCs w:val="20"/>
              </w:rPr>
              <w:t>Eviter tout contact avec des surfaces ou objets manipulés par d’autres personnes, ne pas prêter son matériel per</w:t>
            </w:r>
            <w:r w:rsidR="00A93DED" w:rsidRPr="00A93DED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sonnel, </w:t>
            </w:r>
          </w:p>
          <w:p w:rsidR="00880D3C" w:rsidRPr="00A93DED" w:rsidRDefault="00880D3C" w:rsidP="0067719C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Eviter l’utilisation des climatisations et des sèche-mains électriques, </w:t>
            </w:r>
          </w:p>
          <w:p w:rsidR="00884B2A" w:rsidRPr="00A93DED" w:rsidRDefault="00A93DED" w:rsidP="0067719C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A93DED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Organiser les circulations internes : laisser les portes ouvertes, respecter les distances, définir des règles de priorité </w:t>
            </w:r>
            <w:r w:rsidR="00884B2A" w:rsidRPr="00A93DED">
              <w:rPr>
                <w:rFonts w:cs="Arial"/>
                <w:color w:val="0D0D0D" w:themeColor="text1" w:themeTint="F2"/>
                <w:sz w:val="20"/>
                <w:szCs w:val="20"/>
              </w:rPr>
              <w:t>dans les couloirs</w:t>
            </w:r>
            <w:r w:rsidRPr="00A93DED">
              <w:rPr>
                <w:rFonts w:cs="Arial"/>
                <w:color w:val="0D0D0D" w:themeColor="text1" w:themeTint="F2"/>
                <w:sz w:val="20"/>
                <w:szCs w:val="20"/>
              </w:rPr>
              <w:t>/espaces étroits (ascenseur)</w:t>
            </w:r>
            <w:r w:rsidR="00884B2A" w:rsidRPr="00A93DED">
              <w:rPr>
                <w:rFonts w:cs="Arial"/>
                <w:color w:val="0D0D0D" w:themeColor="text1" w:themeTint="F2"/>
                <w:sz w:val="20"/>
                <w:szCs w:val="20"/>
              </w:rPr>
              <w:t>, l</w:t>
            </w:r>
            <w:r w:rsidR="00884B2A" w:rsidRPr="00A93DED">
              <w:rPr>
                <w:rFonts w:cs="Arial"/>
                <w:color w:val="0D0D0D" w:themeColor="text1" w:themeTint="F2"/>
                <w:sz w:val="20"/>
                <w:szCs w:val="20"/>
                <w:shd w:val="clear" w:color="auto" w:fill="FFFFFF"/>
              </w:rPr>
              <w:t>imiter</w:t>
            </w:r>
            <w:r w:rsidRPr="00A93DED">
              <w:rPr>
                <w:rFonts w:cs="Arial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 le nombre d’agents dans un même lieu et m</w:t>
            </w:r>
            <w:r w:rsidR="00884B2A" w:rsidRPr="00A93DED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ettre en place des marquages pour faire </w:t>
            </w:r>
            <w:r w:rsidRPr="00A93DED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respecter la distance d’1 mètre, </w:t>
            </w:r>
          </w:p>
          <w:p w:rsidR="00884B2A" w:rsidRPr="00A93DED" w:rsidRDefault="00884B2A" w:rsidP="0067719C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A93DED">
              <w:rPr>
                <w:rFonts w:cs="Arial"/>
                <w:color w:val="0D0D0D" w:themeColor="text1" w:themeTint="F2"/>
                <w:sz w:val="20"/>
                <w:szCs w:val="20"/>
              </w:rPr>
              <w:t>Positionner des poubelles (de préférence à pédale</w:t>
            </w:r>
            <w:r w:rsidR="00A93DED">
              <w:rPr>
                <w:rFonts w:cs="Arial"/>
                <w:color w:val="0D0D0D" w:themeColor="text1" w:themeTint="F2"/>
                <w:sz w:val="20"/>
                <w:szCs w:val="20"/>
              </w:rPr>
              <w:t>)</w:t>
            </w:r>
            <w:r w:rsidRPr="00A93DED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et sacs poubelles et les évacuer quotidiennement.</w:t>
            </w:r>
          </w:p>
          <w:p w:rsidR="00884B2A" w:rsidRPr="00A93DED" w:rsidRDefault="00884B2A" w:rsidP="00884B2A">
            <w:pPr>
              <w:jc w:val="both"/>
              <w:rPr>
                <w:rFonts w:cs="Arial"/>
                <w:b/>
                <w:color w:val="0D0D0D" w:themeColor="text1" w:themeTint="F2"/>
                <w:sz w:val="14"/>
                <w:szCs w:val="20"/>
              </w:rPr>
            </w:pPr>
          </w:p>
          <w:p w:rsidR="00884B2A" w:rsidRPr="008F304A" w:rsidRDefault="00884B2A" w:rsidP="0067719C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b/>
                <w:color w:val="000000" w:themeColor="text1" w:themeShade="80"/>
                <w:sz w:val="20"/>
                <w:szCs w:val="20"/>
              </w:rPr>
            </w:pPr>
            <w:r w:rsidRPr="00A93DED">
              <w:rPr>
                <w:rFonts w:cs="Arial"/>
                <w:color w:val="0070C0"/>
                <w:sz w:val="20"/>
                <w:szCs w:val="18"/>
              </w:rPr>
              <w:t>Fiche Santé Travail : retour au travail : aménagement des locaux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B2A" w:rsidRPr="00087F2B" w:rsidRDefault="00884B2A" w:rsidP="00884B2A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884B2A" w:rsidRPr="00565D0D" w:rsidTr="000C0FA6">
        <w:trPr>
          <w:trHeight w:val="1977"/>
          <w:tblHeader/>
        </w:trPr>
        <w:sdt>
          <w:sdtPr>
            <w:rPr>
              <w:rFonts w:cs="Arial"/>
            </w:rPr>
            <w:id w:val="-131548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:rsidR="00884B2A" w:rsidRPr="00793B31" w:rsidRDefault="00884B2A" w:rsidP="00884B2A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319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84B2A" w:rsidRPr="00793B31" w:rsidRDefault="006F480B" w:rsidP="00884B2A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5" w:type="dxa"/>
            <w:shd w:val="clear" w:color="auto" w:fill="auto"/>
            <w:vAlign w:val="center"/>
          </w:tcPr>
          <w:p w:rsidR="00880D3C" w:rsidRPr="00880D3C" w:rsidRDefault="00884B2A" w:rsidP="00880D3C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Définir des règles spécifiques pour</w:t>
            </w:r>
            <w:r w:rsidR="00F86318"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 </w:t>
            </w:r>
            <w:r w:rsidR="00880D3C"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l’utilisation d</w:t>
            </w:r>
            <w:r w:rsidR="00F86318"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es</w:t>
            </w:r>
            <w:r w:rsidR="00880D3C"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 :</w:t>
            </w:r>
          </w:p>
          <w:p w:rsidR="00F86318" w:rsidRPr="00880D3C" w:rsidRDefault="00880D3C" w:rsidP="0067719C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L</w:t>
            </w:r>
            <w:r w:rsidR="00F86318"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ocaux partagés </w:t>
            </w:r>
            <w:r w:rsidRPr="00880D3C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(zones d’accueil, salles d’attente </w:t>
            </w:r>
            <w:r w:rsidR="00F86318" w:rsidRPr="00880D3C">
              <w:rPr>
                <w:rFonts w:cs="Arial"/>
                <w:color w:val="0D0D0D" w:themeColor="text1" w:themeTint="F2"/>
                <w:sz w:val="20"/>
                <w:szCs w:val="20"/>
              </w:rPr>
              <w:t>salles communes, vestiaires, sanitaires, douches, restauration</w:t>
            </w:r>
            <w:r w:rsidR="000C0FA6">
              <w:rPr>
                <w:rFonts w:cs="Arial"/>
                <w:color w:val="0D0D0D" w:themeColor="text1" w:themeTint="F2"/>
                <w:sz w:val="20"/>
                <w:szCs w:val="20"/>
              </w:rPr>
              <w:t>, règles de stationnement des parkings</w:t>
            </w:r>
            <w:r w:rsidRPr="00880D3C">
              <w:rPr>
                <w:rFonts w:cs="Arial"/>
                <w:color w:val="0D0D0D" w:themeColor="text1" w:themeTint="F2"/>
                <w:sz w:val="20"/>
                <w:szCs w:val="20"/>
              </w:rPr>
              <w:t>)</w:t>
            </w:r>
            <w:r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 :</w:t>
            </w:r>
            <w:r w:rsidRPr="00880D3C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rotation de personnel pour l’habillage/déshabillage, temps de repas, planning journalier</w:t>
            </w:r>
            <w:r w:rsidRPr="00880D3C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,</w:t>
            </w:r>
            <w:r w:rsidRPr="00880D3C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</w:t>
            </w:r>
          </w:p>
          <w:p w:rsidR="00880D3C" w:rsidRPr="00880D3C" w:rsidRDefault="00880D3C" w:rsidP="0067719C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E</w:t>
            </w:r>
            <w:r w:rsidR="00F86318"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quipements </w:t>
            </w:r>
            <w:r w:rsidR="00884B2A"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partagés </w:t>
            </w:r>
            <w:r w:rsidR="00884B2A" w:rsidRPr="00880D3C">
              <w:rPr>
                <w:rFonts w:cs="Arial"/>
                <w:color w:val="0D0D0D" w:themeColor="text1" w:themeTint="F2"/>
                <w:sz w:val="20"/>
                <w:szCs w:val="20"/>
              </w:rPr>
              <w:t>(machines à café,</w:t>
            </w:r>
            <w:r w:rsidRPr="00880D3C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fontaine à eau</w:t>
            </w:r>
            <w:r w:rsidR="00884B2A" w:rsidRPr="00880D3C">
              <w:rPr>
                <w:rFonts w:cs="Arial"/>
                <w:color w:val="0D0D0D" w:themeColor="text1" w:themeTint="F2"/>
                <w:sz w:val="20"/>
                <w:szCs w:val="20"/>
              </w:rPr>
              <w:t>, imprimantes, réfrigérateur, micro-ondes, etc.)</w:t>
            </w:r>
            <w:r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 : </w:t>
            </w:r>
            <w:r w:rsidRPr="00880D3C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restreindre/supprimer l’utilisation ou protocole d’utilisation et de </w:t>
            </w:r>
            <w:r w:rsidR="00C9535B" w:rsidRPr="00055040">
              <w:rPr>
                <w:rFonts w:cs="Arial"/>
                <w:color w:val="0D0D0D" w:themeColor="text1" w:themeTint="F2"/>
                <w:sz w:val="20"/>
                <w:szCs w:val="20"/>
              </w:rPr>
              <w:t>nettoyage</w:t>
            </w:r>
            <w:r w:rsidRPr="00880D3C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884B2A" w:rsidRPr="00605641" w:rsidRDefault="00884B2A" w:rsidP="00884B2A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20"/>
              </w:rPr>
            </w:pPr>
          </w:p>
          <w:p w:rsidR="00884B2A" w:rsidRPr="008F304A" w:rsidRDefault="00884B2A" w:rsidP="0067719C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b/>
                <w:color w:val="000000" w:themeColor="text1" w:themeShade="80"/>
                <w:sz w:val="20"/>
                <w:szCs w:val="20"/>
              </w:rPr>
            </w:pPr>
            <w:r w:rsidRPr="006F480B">
              <w:rPr>
                <w:rFonts w:cs="Arial"/>
                <w:color w:val="0070C0"/>
                <w:sz w:val="20"/>
                <w:szCs w:val="18"/>
              </w:rPr>
              <w:t>Fiche Santé Travail : retour au travail : aménagement des locaux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B2A" w:rsidRPr="00087F2B" w:rsidRDefault="00884B2A" w:rsidP="00880D3C">
            <w:pPr>
              <w:jc w:val="both"/>
              <w:rPr>
                <w:rFonts w:cs="Arial"/>
                <w:color w:val="ED7D31" w:themeColor="accent2"/>
                <w:sz w:val="18"/>
              </w:rPr>
            </w:pPr>
            <w:r w:rsidRPr="00C35FCA">
              <w:rPr>
                <w:rFonts w:cs="Arial"/>
                <w:color w:val="00B0F0"/>
                <w:sz w:val="18"/>
              </w:rPr>
              <w:t xml:space="preserve"> </w:t>
            </w:r>
          </w:p>
        </w:tc>
      </w:tr>
      <w:tr w:rsidR="000400AB" w:rsidRPr="00565D0D" w:rsidTr="000C0FA6">
        <w:trPr>
          <w:trHeight w:val="1549"/>
          <w:tblHeader/>
        </w:trPr>
        <w:sdt>
          <w:sdtPr>
            <w:rPr>
              <w:rFonts w:cs="Arial"/>
            </w:rPr>
            <w:id w:val="5565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:rsidR="000400AB" w:rsidRPr="00793B31" w:rsidRDefault="000400AB" w:rsidP="000400AB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6593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400AB" w:rsidRPr="00793B31" w:rsidRDefault="000400AB" w:rsidP="000400AB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5" w:type="dxa"/>
            <w:shd w:val="clear" w:color="auto" w:fill="auto"/>
            <w:vAlign w:val="center"/>
          </w:tcPr>
          <w:p w:rsidR="000400AB" w:rsidRPr="009C0144" w:rsidRDefault="000400AB" w:rsidP="000400AB">
            <w:pPr>
              <w:jc w:val="both"/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</w:pPr>
            <w:r w:rsidRPr="009C0144"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  <w:t xml:space="preserve">Organiser l’entrée dans chaque bâtiment : </w:t>
            </w:r>
          </w:p>
          <w:p w:rsidR="000400AB" w:rsidRPr="000400AB" w:rsidRDefault="000400AB" w:rsidP="0067719C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</w:pPr>
            <w:r w:rsidRPr="000400AB">
              <w:rPr>
                <w:b/>
                <w:color w:val="0D0D0D" w:themeColor="text1" w:themeTint="F2"/>
                <w:sz w:val="20"/>
                <w:szCs w:val="18"/>
                <w:shd w:val="clear" w:color="auto" w:fill="FFFFFF"/>
              </w:rPr>
              <w:t>Déterminer le(s) point(s) d’entrée(s) :</w:t>
            </w:r>
            <w:r w:rsidRPr="000400AB">
              <w:rPr>
                <w:color w:val="0D0D0D" w:themeColor="text1" w:themeTint="F2"/>
                <w:sz w:val="20"/>
                <w:szCs w:val="18"/>
                <w:shd w:val="clear" w:color="auto" w:fill="FFFFFF"/>
              </w:rPr>
              <w:t xml:space="preserve"> privilégier un accès unique d’entrée/sortie pour le public et pour les agents, éviter l’arrivée simultanée</w:t>
            </w:r>
            <w:r>
              <w:rPr>
                <w:color w:val="0D0D0D" w:themeColor="text1" w:themeTint="F2"/>
                <w:sz w:val="20"/>
                <w:szCs w:val="18"/>
                <w:shd w:val="clear" w:color="auto" w:fill="FFFFFF"/>
              </w:rPr>
              <w:t xml:space="preserve"> et </w:t>
            </w:r>
            <w:r w:rsidRPr="000400AB">
              <w:rPr>
                <w:color w:val="0D0D0D" w:themeColor="text1" w:themeTint="F2"/>
                <w:sz w:val="20"/>
                <w:szCs w:val="18"/>
                <w:shd w:val="clear" w:color="auto" w:fill="FFFFFF"/>
              </w:rPr>
              <w:t>le contact avec les mains (</w:t>
            </w:r>
            <w:r>
              <w:rPr>
                <w:color w:val="0D0D0D" w:themeColor="text1" w:themeTint="F2"/>
                <w:sz w:val="20"/>
                <w:szCs w:val="18"/>
                <w:shd w:val="clear" w:color="auto" w:fill="FFFFFF"/>
              </w:rPr>
              <w:t>notamment</w:t>
            </w:r>
            <w:r w:rsidRPr="000400AB">
              <w:rPr>
                <w:color w:val="0D0D0D" w:themeColor="text1" w:themeTint="F2"/>
                <w:sz w:val="20"/>
                <w:szCs w:val="18"/>
                <w:shd w:val="clear" w:color="auto" w:fill="FFFFFF"/>
              </w:rPr>
              <w:t xml:space="preserve"> avec le terminal de verrouillage, badge ou tourniquet)</w:t>
            </w:r>
            <w:r w:rsidRPr="000400AB">
              <w:rPr>
                <w:b/>
                <w:color w:val="0D0D0D" w:themeColor="text1" w:themeTint="F2"/>
                <w:sz w:val="20"/>
                <w:szCs w:val="18"/>
                <w:shd w:val="clear" w:color="auto" w:fill="FFFFFF"/>
              </w:rPr>
              <w:t xml:space="preserve">, </w:t>
            </w:r>
          </w:p>
          <w:p w:rsidR="000400AB" w:rsidRPr="000400AB" w:rsidRDefault="00E73611" w:rsidP="0067719C">
            <w:pPr>
              <w:pStyle w:val="Paragraphedeliste"/>
              <w:numPr>
                <w:ilvl w:val="0"/>
                <w:numId w:val="16"/>
              </w:numPr>
              <w:spacing w:line="240" w:lineRule="auto"/>
              <w:jc w:val="both"/>
              <w:rPr>
                <w:b/>
                <w:color w:val="000000" w:themeColor="text1" w:themeShade="80"/>
                <w:sz w:val="20"/>
                <w:szCs w:val="18"/>
                <w:shd w:val="clear" w:color="auto" w:fill="FFFFFF"/>
              </w:rPr>
            </w:pPr>
            <w:r w:rsidRPr="00E73611">
              <w:rPr>
                <w:rFonts w:cs="Arial"/>
                <w:b/>
                <w:sz w:val="20"/>
                <w:szCs w:val="24"/>
              </w:rPr>
              <w:t>I</w:t>
            </w:r>
            <w:r w:rsidR="000400AB" w:rsidRPr="000400AB">
              <w:rPr>
                <w:rFonts w:cs="Arial"/>
                <w:b/>
                <w:color w:val="000000" w:themeColor="text1" w:themeShade="80"/>
                <w:sz w:val="20"/>
              </w:rPr>
              <w:t xml:space="preserve">nstaller des moyens de lavage des mains : </w:t>
            </w:r>
            <w:r w:rsidR="000400AB" w:rsidRPr="000400AB">
              <w:rPr>
                <w:rFonts w:cs="Arial"/>
                <w:color w:val="000000" w:themeColor="text1" w:themeShade="80"/>
                <w:sz w:val="20"/>
              </w:rPr>
              <w:t>gels hydroalcooliques (privilégier les automatiques)</w:t>
            </w:r>
            <w:r w:rsidR="000400AB" w:rsidRPr="000400AB">
              <w:rPr>
                <w:rFonts w:cs="Arial"/>
                <w:b/>
                <w:color w:val="000000" w:themeColor="text1" w:themeShade="80"/>
                <w:sz w:val="20"/>
              </w:rPr>
              <w:t xml:space="preserve"> </w:t>
            </w:r>
            <w:r w:rsidR="000400AB" w:rsidRPr="000400AB">
              <w:rPr>
                <w:rFonts w:cs="Arial"/>
                <w:color w:val="000000" w:themeColor="text1" w:themeShade="80"/>
                <w:sz w:val="20"/>
              </w:rPr>
              <w:t xml:space="preserve">avec </w:t>
            </w:r>
            <w:r w:rsidR="000400AB" w:rsidRPr="000400AB">
              <w:rPr>
                <w:color w:val="000000" w:themeColor="text1" w:themeShade="80"/>
                <w:sz w:val="20"/>
                <w:szCs w:val="18"/>
                <w:shd w:val="clear" w:color="auto" w:fill="FFFFFF"/>
              </w:rPr>
              <w:t>un système d’accroche mural ou de support mobile</w:t>
            </w:r>
            <w:r w:rsidR="000400AB" w:rsidRPr="000400AB">
              <w:rPr>
                <w:rFonts w:cs="Arial"/>
                <w:color w:val="000000" w:themeColor="text1" w:themeShade="80"/>
                <w:sz w:val="20"/>
              </w:rPr>
              <w:t xml:space="preserve"> pour les bouteilles)</w:t>
            </w:r>
            <w:r w:rsidR="000400AB">
              <w:rPr>
                <w:rFonts w:cs="Arial"/>
                <w:b/>
                <w:color w:val="000000" w:themeColor="text1" w:themeShade="80"/>
                <w:sz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00AB" w:rsidRPr="00C35FCA" w:rsidRDefault="000400AB" w:rsidP="000400AB">
            <w:pPr>
              <w:jc w:val="both"/>
              <w:rPr>
                <w:rFonts w:cs="Arial"/>
                <w:color w:val="00B0F0"/>
                <w:sz w:val="18"/>
              </w:rPr>
            </w:pPr>
          </w:p>
        </w:tc>
      </w:tr>
      <w:tr w:rsidR="000400AB" w:rsidRPr="00565D0D" w:rsidTr="000C0FA6">
        <w:trPr>
          <w:trHeight w:val="415"/>
          <w:tblHeader/>
        </w:trPr>
        <w:sdt>
          <w:sdtPr>
            <w:rPr>
              <w:rFonts w:cs="Arial"/>
            </w:rPr>
            <w:id w:val="92924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:rsidR="000400AB" w:rsidRPr="00793B31" w:rsidRDefault="000400AB" w:rsidP="000400AB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533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400AB" w:rsidRPr="00793B31" w:rsidRDefault="000400AB" w:rsidP="000400AB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5" w:type="dxa"/>
            <w:shd w:val="clear" w:color="auto" w:fill="auto"/>
            <w:vAlign w:val="center"/>
          </w:tcPr>
          <w:p w:rsidR="000400AB" w:rsidRPr="00880D3C" w:rsidRDefault="000400AB" w:rsidP="000400AB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0400AB">
              <w:rPr>
                <w:rFonts w:cs="Arial"/>
                <w:b/>
                <w:color w:val="0D0D0D" w:themeColor="text1" w:themeTint="F2"/>
                <w:sz w:val="20"/>
                <w:szCs w:val="24"/>
              </w:rPr>
              <w:t xml:space="preserve">Prévoir </w:t>
            </w:r>
            <w:r>
              <w:rPr>
                <w:rFonts w:cs="Arial"/>
                <w:b/>
                <w:color w:val="000000" w:themeColor="text1" w:themeShade="80"/>
                <w:sz w:val="20"/>
              </w:rPr>
              <w:t xml:space="preserve">des </w:t>
            </w:r>
            <w:r w:rsidRPr="000400AB">
              <w:rPr>
                <w:rFonts w:cs="Arial"/>
                <w:b/>
                <w:color w:val="000000" w:themeColor="text1" w:themeShade="80"/>
                <w:sz w:val="20"/>
                <w:u w:val="single"/>
              </w:rPr>
              <w:t>affichages</w:t>
            </w:r>
            <w:r w:rsidRPr="000400AB">
              <w:rPr>
                <w:rFonts w:cs="Arial"/>
                <w:b/>
                <w:color w:val="000000" w:themeColor="text1" w:themeShade="80"/>
                <w:sz w:val="20"/>
              </w:rPr>
              <w:t xml:space="preserve"> </w:t>
            </w:r>
            <w:r>
              <w:rPr>
                <w:rFonts w:cs="Arial"/>
                <w:b/>
                <w:color w:val="000000" w:themeColor="text1" w:themeShade="80"/>
                <w:sz w:val="20"/>
              </w:rPr>
              <w:t>sur les règles à</w:t>
            </w:r>
            <w:r w:rsidRPr="000400AB">
              <w:rPr>
                <w:rFonts w:cs="Arial"/>
                <w:b/>
                <w:color w:val="000000" w:themeColor="text1" w:themeShade="80"/>
                <w:sz w:val="20"/>
              </w:rPr>
              <w:t xml:space="preserve"> respe</w:t>
            </w:r>
            <w:r>
              <w:rPr>
                <w:rFonts w:cs="Arial"/>
                <w:b/>
                <w:color w:val="000000" w:themeColor="text1" w:themeShade="80"/>
                <w:sz w:val="20"/>
              </w:rPr>
              <w:t>cter </w:t>
            </w:r>
            <w:r w:rsidRPr="000400AB">
              <w:rPr>
                <w:rFonts w:cs="Arial"/>
                <w:color w:val="000000" w:themeColor="text1" w:themeShade="80"/>
                <w:sz w:val="20"/>
              </w:rPr>
              <w:t>(public/agents)</w:t>
            </w:r>
            <w:r>
              <w:rPr>
                <w:rFonts w:cs="Arial"/>
                <w:b/>
                <w:color w:val="000000" w:themeColor="text1" w:themeShade="80"/>
                <w:sz w:val="2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400AB" w:rsidRPr="00C35FCA" w:rsidRDefault="000400AB" w:rsidP="000400AB">
            <w:pPr>
              <w:jc w:val="both"/>
              <w:rPr>
                <w:rFonts w:cs="Arial"/>
                <w:color w:val="00B0F0"/>
                <w:sz w:val="18"/>
              </w:rPr>
            </w:pPr>
          </w:p>
        </w:tc>
      </w:tr>
    </w:tbl>
    <w:p w:rsidR="00527F6A" w:rsidRDefault="00CB44B0" w:rsidP="00CB44B0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>P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  <w:vertAlign w:val="superscript"/>
        </w:rPr>
        <w:t>1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Prévu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 xml:space="preserve"> AP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  <w:vertAlign w:val="superscript"/>
        </w:rPr>
        <w:t>2</w:t>
      </w:r>
      <w:r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A Prévoir</w:t>
      </w:r>
    </w:p>
    <w:p w:rsidR="001B4874" w:rsidRDefault="001B4874" w:rsidP="00CB44B0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</w:p>
    <w:p w:rsidR="00605641" w:rsidRDefault="00605641" w:rsidP="00CB44B0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</w:p>
    <w:p w:rsidR="004E5353" w:rsidRDefault="004E5353" w:rsidP="00CB44B0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</w:p>
    <w:p w:rsidR="004E5353" w:rsidRDefault="004E5353" w:rsidP="00CB44B0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0205"/>
        <w:gridCol w:w="3118"/>
      </w:tblGrid>
      <w:tr w:rsidR="004E5353" w:rsidRPr="00AF1CB9" w:rsidTr="008F5A2C">
        <w:trPr>
          <w:trHeight w:val="397"/>
          <w:tblHeader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4E5353" w:rsidRPr="00AF1CB9" w:rsidRDefault="004E5353" w:rsidP="008F5A2C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lastRenderedPageBreak/>
              <w:t>PREPARER l’environnement de travail</w:t>
            </w:r>
          </w:p>
        </w:tc>
      </w:tr>
      <w:tr w:rsidR="004E5353" w:rsidRPr="00AF1CB9" w:rsidTr="008F5A2C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4E5353" w:rsidRPr="00992A08" w:rsidRDefault="006F480B" w:rsidP="0067719C">
            <w:pPr>
              <w:pStyle w:val="Paragraphedeliste"/>
              <w:numPr>
                <w:ilvl w:val="0"/>
                <w:numId w:val="28"/>
              </w:numPr>
              <w:spacing w:line="240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992A08">
              <w:rPr>
                <w:rFonts w:cs="Arial"/>
                <w:b/>
                <w:color w:val="FFFFFF" w:themeColor="background1"/>
                <w:sz w:val="20"/>
              </w:rPr>
              <w:t xml:space="preserve">Règles et usages </w:t>
            </w:r>
            <w:r w:rsidR="00DE2AE0" w:rsidRPr="00992A08">
              <w:rPr>
                <w:rFonts w:cs="Arial"/>
                <w:b/>
                <w:color w:val="FFFFFF" w:themeColor="background1"/>
                <w:sz w:val="20"/>
              </w:rPr>
              <w:t>(2/2)</w:t>
            </w:r>
          </w:p>
        </w:tc>
      </w:tr>
      <w:tr w:rsidR="004E5353" w:rsidRPr="00AF1CB9" w:rsidTr="009C0144">
        <w:trPr>
          <w:trHeight w:val="413"/>
          <w:tblHeader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004D9B"/>
            <w:vAlign w:val="center"/>
          </w:tcPr>
          <w:p w:rsidR="004E5353" w:rsidRPr="00C768FF" w:rsidRDefault="004E5353" w:rsidP="008F5A2C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4D9B"/>
            <w:vAlign w:val="center"/>
          </w:tcPr>
          <w:p w:rsidR="004E5353" w:rsidRPr="00C768FF" w:rsidRDefault="004E5353" w:rsidP="008F5A2C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5" w:type="dxa"/>
            <w:shd w:val="clear" w:color="auto" w:fill="004D9B"/>
            <w:vAlign w:val="center"/>
          </w:tcPr>
          <w:p w:rsidR="004E5353" w:rsidRPr="00C768FF" w:rsidRDefault="004E5353" w:rsidP="008F5A2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4E5353" w:rsidRPr="00C768FF" w:rsidRDefault="00BE3A9A" w:rsidP="008F5A2C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9C0144" w:rsidRPr="00565D0D" w:rsidTr="003A0245">
        <w:trPr>
          <w:trHeight w:val="3250"/>
          <w:tblHeader/>
        </w:trPr>
        <w:sdt>
          <w:sdtPr>
            <w:rPr>
              <w:rFonts w:cs="Arial"/>
            </w:rPr>
            <w:id w:val="-59116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:rsidR="009C0144" w:rsidRPr="00793B31" w:rsidRDefault="009C0144" w:rsidP="009C0144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4558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C0144" w:rsidRPr="00793B31" w:rsidRDefault="009C0144" w:rsidP="009C0144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5" w:type="dxa"/>
            <w:shd w:val="clear" w:color="auto" w:fill="auto"/>
            <w:vAlign w:val="center"/>
          </w:tcPr>
          <w:p w:rsidR="00B64BCA" w:rsidRPr="00951229" w:rsidRDefault="00EC7E31" w:rsidP="00B64BC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951229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Organiser la reprise</w:t>
            </w:r>
            <w:r w:rsidR="009C0144" w:rsidRPr="00951229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 des interventions de prestataires (opérations </w:t>
            </w:r>
            <w:r w:rsidR="00B64BCA" w:rsidRPr="00951229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techniques</w:t>
            </w:r>
            <w:r w:rsidR="009C0144" w:rsidRPr="00951229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, livraisons) : </w:t>
            </w:r>
            <w:r w:rsidR="009C0144" w:rsidRPr="00951229">
              <w:rPr>
                <w:rFonts w:cs="Arial"/>
                <w:color w:val="0D0D0D" w:themeColor="text1" w:themeTint="F2"/>
                <w:sz w:val="20"/>
                <w:szCs w:val="20"/>
              </w:rPr>
              <w:t>formaliser et/ou réactualiser les plans de prévention et protocoles de sécurité en prenant en compte le risque biologique covid-19 et en y intégrant des mesures de prévention adéquates</w:t>
            </w:r>
            <w:r w:rsidR="00B64BCA" w:rsidRPr="00951229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 xml:space="preserve"> : </w:t>
            </w:r>
          </w:p>
          <w:p w:rsidR="00B64BCA" w:rsidRPr="00951229" w:rsidRDefault="00B64BCA" w:rsidP="0067719C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951229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Se renseigner sur les mesures de protection et les moyens complémentaires mis à disposition pendant la pandémie au sein de </w:t>
            </w:r>
            <w:r w:rsidR="008E1F09" w:rsidRPr="00951229">
              <w:rPr>
                <w:rFonts w:cs="Arial"/>
                <w:color w:val="0D0D0D" w:themeColor="text1" w:themeTint="F2"/>
                <w:sz w:val="20"/>
                <w:szCs w:val="20"/>
              </w:rPr>
              <w:t>la collectivité</w:t>
            </w:r>
            <w:r w:rsidRPr="00951229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,</w:t>
            </w:r>
            <w:r w:rsidRPr="00951229">
              <w:rPr>
                <w:rFonts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B64BCA" w:rsidRPr="00951229" w:rsidRDefault="00B64BCA" w:rsidP="0067719C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951229">
              <w:rPr>
                <w:rFonts w:cs="Arial"/>
                <w:color w:val="0D0D0D" w:themeColor="text1" w:themeTint="F2"/>
                <w:sz w:val="20"/>
                <w:szCs w:val="20"/>
              </w:rPr>
              <w:t>Vérifier que les conditions d’intervention respectent les règles sanitaires, s’assurer que les procédures en cas d’accident et d’intervention des services de secours ont été adaptées si nécessaire</w:t>
            </w:r>
            <w:r w:rsidRPr="00951229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,</w:t>
            </w:r>
          </w:p>
          <w:p w:rsidR="00B64BCA" w:rsidRPr="00951229" w:rsidRDefault="00B64BCA" w:rsidP="0067719C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951229">
              <w:rPr>
                <w:rFonts w:cs="Arial"/>
                <w:color w:val="0D0D0D" w:themeColor="text1" w:themeTint="F2"/>
                <w:sz w:val="20"/>
                <w:szCs w:val="20"/>
              </w:rPr>
              <w:t>Si les travaux nécessitent l’intervention de plusieurs entreprises, définir un planning pour éviter, dans la mesure du possible, qu’elles soient simultanées</w:t>
            </w:r>
            <w:r w:rsidRPr="00951229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9C0144" w:rsidRPr="009C0144" w:rsidRDefault="009C0144" w:rsidP="009C0144">
            <w:pPr>
              <w:jc w:val="both"/>
              <w:rPr>
                <w:rFonts w:cs="Arial"/>
                <w:b/>
                <w:color w:val="0D0D0D" w:themeColor="text1" w:themeTint="F2"/>
                <w:sz w:val="14"/>
                <w:szCs w:val="20"/>
              </w:rPr>
            </w:pPr>
          </w:p>
          <w:p w:rsidR="009C0144" w:rsidRPr="003A0245" w:rsidRDefault="009C0144" w:rsidP="0067719C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b/>
                <w:color w:val="00B050"/>
                <w:sz w:val="20"/>
                <w:szCs w:val="18"/>
                <w:shd w:val="clear" w:color="auto" w:fill="FFFFFF"/>
              </w:rPr>
            </w:pPr>
            <w:r w:rsidRPr="009C0144">
              <w:rPr>
                <w:rFonts w:cs="Arial"/>
                <w:color w:val="0070C0"/>
                <w:sz w:val="20"/>
                <w:szCs w:val="20"/>
              </w:rPr>
              <w:t>Rubrique « gestion des entreprises extérieures » sur le site du CDG13</w:t>
            </w:r>
          </w:p>
          <w:p w:rsidR="003A0245" w:rsidRPr="009C0144" w:rsidRDefault="00B662E4" w:rsidP="003A0245">
            <w:pPr>
              <w:pStyle w:val="Paragraphedeliste"/>
              <w:numPr>
                <w:ilvl w:val="0"/>
                <w:numId w:val="12"/>
              </w:numPr>
              <w:spacing w:line="240" w:lineRule="auto"/>
              <w:jc w:val="both"/>
              <w:rPr>
                <w:b/>
                <w:color w:val="00B050"/>
                <w:sz w:val="20"/>
                <w:szCs w:val="18"/>
                <w:shd w:val="clear" w:color="auto" w:fill="FFFFFF"/>
              </w:rPr>
            </w:pPr>
            <w:hyperlink r:id="rId15" w:history="1">
              <w:r w:rsidR="003A0245" w:rsidRPr="00980FC1">
                <w:rPr>
                  <w:rStyle w:val="Lienhypertexte"/>
                  <w:rFonts w:cs="Arial"/>
                  <w:color w:val="0070C0"/>
                  <w:sz w:val="20"/>
                  <w:szCs w:val="20"/>
                </w:rPr>
                <w:t>Guide de préconisations de sécurité sanitaire pour la continuité des activités de la construction covid-19 de l’OPPBTP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9C0144" w:rsidRPr="00087F2B" w:rsidRDefault="009C0144" w:rsidP="009C0144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</w:tbl>
    <w:p w:rsidR="00992A08" w:rsidRDefault="00992A08"/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706"/>
        <w:gridCol w:w="709"/>
        <w:gridCol w:w="10204"/>
        <w:gridCol w:w="3118"/>
      </w:tblGrid>
      <w:tr w:rsidR="00992A08" w:rsidRPr="00AF1CB9" w:rsidTr="00CB1C22">
        <w:trPr>
          <w:trHeight w:val="397"/>
          <w:tblHeader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992A08" w:rsidRPr="00AF1CB9" w:rsidRDefault="00992A08" w:rsidP="00CB1C22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lastRenderedPageBreak/>
              <w:t>PREPARER</w:t>
            </w:r>
            <w:r w:rsidRPr="00604D19">
              <w:rPr>
                <w:rFonts w:cs="Arial"/>
                <w:b/>
                <w:caps/>
                <w:color w:val="000000" w:themeColor="text1" w:themeShade="80"/>
                <w:sz w:val="20"/>
              </w:rPr>
              <w:t xml:space="preserve">  </w:t>
            </w:r>
            <w:r>
              <w:rPr>
                <w:rFonts w:cs="Arial"/>
                <w:b/>
                <w:caps/>
                <w:color w:val="000000" w:themeColor="text1" w:themeShade="80"/>
                <w:sz w:val="20"/>
              </w:rPr>
              <w:t>la communication sur le retour au travail</w:t>
            </w:r>
          </w:p>
        </w:tc>
      </w:tr>
      <w:tr w:rsidR="00992A08" w:rsidRPr="00AF1CB9" w:rsidTr="00CB1C22">
        <w:trPr>
          <w:trHeight w:val="428"/>
          <w:tblHeader/>
        </w:trPr>
        <w:tc>
          <w:tcPr>
            <w:tcW w:w="14737" w:type="dxa"/>
            <w:gridSpan w:val="4"/>
            <w:shd w:val="clear" w:color="auto" w:fill="004D9B"/>
            <w:vAlign w:val="center"/>
          </w:tcPr>
          <w:p w:rsidR="00992A08" w:rsidRPr="00992A08" w:rsidRDefault="00992A08" w:rsidP="0067719C">
            <w:pPr>
              <w:pStyle w:val="Paragraphedeliste"/>
              <w:numPr>
                <w:ilvl w:val="0"/>
                <w:numId w:val="28"/>
              </w:numPr>
              <w:spacing w:line="240" w:lineRule="auto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992A08">
              <w:rPr>
                <w:rFonts w:cs="Arial"/>
                <w:b/>
                <w:color w:val="FFFFFF" w:themeColor="background1"/>
                <w:sz w:val="20"/>
              </w:rPr>
              <w:t>Informer et communiquer</w:t>
            </w:r>
          </w:p>
        </w:tc>
      </w:tr>
      <w:tr w:rsidR="00992A08" w:rsidRPr="00AF1CB9" w:rsidTr="00CB1C22">
        <w:trPr>
          <w:trHeight w:val="413"/>
          <w:tblHeader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004D9B"/>
            <w:vAlign w:val="center"/>
          </w:tcPr>
          <w:p w:rsidR="00992A08" w:rsidRPr="00C768FF" w:rsidRDefault="00992A08" w:rsidP="00CB1C2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4D9B"/>
            <w:vAlign w:val="center"/>
          </w:tcPr>
          <w:p w:rsidR="00992A08" w:rsidRPr="00C768FF" w:rsidRDefault="00992A08" w:rsidP="00CB1C22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color w:val="FFFFFF" w:themeColor="background1"/>
                <w:sz w:val="20"/>
                <w:szCs w:val="20"/>
              </w:rPr>
              <w:t>AP</w:t>
            </w:r>
            <w:r w:rsidRPr="00C768FF">
              <w:rPr>
                <w:rFonts w:cs="Arial"/>
                <w:bCs/>
                <w:color w:val="FFFFFF" w:themeColor="background1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0205" w:type="dxa"/>
            <w:shd w:val="clear" w:color="auto" w:fill="004D9B"/>
            <w:vAlign w:val="center"/>
          </w:tcPr>
          <w:p w:rsidR="00992A08" w:rsidRPr="00C768FF" w:rsidRDefault="00992A08" w:rsidP="00CB1C2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768FF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3118" w:type="dxa"/>
            <w:shd w:val="clear" w:color="auto" w:fill="004D9B"/>
            <w:vAlign w:val="center"/>
          </w:tcPr>
          <w:p w:rsidR="00992A08" w:rsidRPr="00C768FF" w:rsidRDefault="00992A08" w:rsidP="00CB1C2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Observations</w:t>
            </w:r>
          </w:p>
        </w:tc>
      </w:tr>
      <w:tr w:rsidR="00992A08" w:rsidRPr="00565D0D" w:rsidTr="00956DE6">
        <w:trPr>
          <w:trHeight w:val="1832"/>
          <w:tblHeader/>
        </w:trPr>
        <w:sdt>
          <w:sdtPr>
            <w:rPr>
              <w:rFonts w:cs="Arial"/>
            </w:rPr>
            <w:id w:val="-6857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:rsidR="00992A08" w:rsidRPr="00793B31" w:rsidRDefault="00992A08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9492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2A08" w:rsidRPr="00793B31" w:rsidRDefault="00992A08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5" w:type="dxa"/>
            <w:shd w:val="clear" w:color="auto" w:fill="auto"/>
            <w:vAlign w:val="center"/>
          </w:tcPr>
          <w:p w:rsidR="00992A08" w:rsidRPr="00C5058D" w:rsidRDefault="00992A08" w:rsidP="00CB1C22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 w:rsidRPr="00C5058D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Assurer la continuité du dialogue social </w:t>
            </w:r>
            <w:r w:rsidR="00425D23" w:rsidRPr="00425D2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avec les</w:t>
            </w:r>
            <w:r w:rsidR="00956DE6" w:rsidRPr="00425D2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membres du</w:t>
            </w:r>
            <w:r w:rsidRPr="00425D2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</w:t>
            </w:r>
            <w:r w:rsidRPr="00C5058D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CT/CHSCT :</w:t>
            </w:r>
          </w:p>
          <w:p w:rsidR="00992A08" w:rsidRPr="00951229" w:rsidRDefault="00956DE6" w:rsidP="0067719C">
            <w:pPr>
              <w:pStyle w:val="Paragraphedeliste"/>
              <w:numPr>
                <w:ilvl w:val="0"/>
                <w:numId w:val="17"/>
              </w:numPr>
              <w:spacing w:line="240" w:lineRule="auto"/>
              <w:jc w:val="both"/>
              <w:rPr>
                <w:rFonts w:cs="Arial"/>
                <w:color w:val="0D0D0D" w:themeColor="text1" w:themeTint="F2"/>
                <w:sz w:val="20"/>
                <w:szCs w:val="18"/>
              </w:rPr>
            </w:pPr>
            <w:r>
              <w:rPr>
                <w:rFonts w:cs="Arial"/>
                <w:color w:val="0D0D0D" w:themeColor="text1" w:themeTint="F2"/>
                <w:sz w:val="20"/>
                <w:szCs w:val="18"/>
              </w:rPr>
              <w:t>Leur t</w:t>
            </w:r>
            <w:r w:rsidR="00992A08" w:rsidRPr="00951229">
              <w:rPr>
                <w:rFonts w:cs="Arial"/>
                <w:color w:val="0D0D0D" w:themeColor="text1" w:themeTint="F2"/>
                <w:sz w:val="20"/>
                <w:szCs w:val="18"/>
              </w:rPr>
              <w:t>ransmettre les informations relatives à l’organisation mise en place pour assurer la continuité de service</w:t>
            </w:r>
            <w:r w:rsidR="00992A08" w:rsidRPr="00951229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,</w:t>
            </w:r>
            <w:r w:rsidR="00992A08" w:rsidRPr="00951229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 </w:t>
            </w:r>
          </w:p>
          <w:p w:rsidR="00992A08" w:rsidRPr="00F417BB" w:rsidRDefault="00992A08" w:rsidP="0067719C">
            <w:pPr>
              <w:pStyle w:val="Paragraphedeliste"/>
              <w:numPr>
                <w:ilvl w:val="0"/>
                <w:numId w:val="17"/>
              </w:numPr>
              <w:spacing w:line="240" w:lineRule="auto"/>
              <w:jc w:val="both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  <w:r w:rsidRPr="00951229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Organiser un CHSCT exceptionnel en visioconférence, afin de </w:t>
            </w:r>
            <w:r w:rsidR="00956DE6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les </w:t>
            </w:r>
            <w:r w:rsidRPr="00951229">
              <w:rPr>
                <w:rFonts w:cs="Arial"/>
                <w:color w:val="0D0D0D" w:themeColor="text1" w:themeTint="F2"/>
                <w:sz w:val="20"/>
                <w:szCs w:val="18"/>
              </w:rPr>
              <w:t>consulter sur l’ensemble des mesures mises en œuvre par l’Autorité Territoriale</w:t>
            </w:r>
            <w:r w:rsidRPr="00951229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  <w:p w:rsidR="00F417BB" w:rsidRPr="00F417BB" w:rsidRDefault="00F417BB" w:rsidP="00F417BB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F417BB" w:rsidRPr="00F417BB" w:rsidRDefault="00F417BB" w:rsidP="00F417BB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8"/>
                <w:szCs w:val="18"/>
              </w:rPr>
            </w:pPr>
            <w:r w:rsidRPr="00425D23">
              <w:rPr>
                <w:rFonts w:cs="Arial"/>
                <w:color w:val="0070C0"/>
                <w:sz w:val="20"/>
                <w:szCs w:val="18"/>
              </w:rPr>
              <w:t>Fiche Santé Travail </w:t>
            </w:r>
            <w:r w:rsidR="00425D23">
              <w:rPr>
                <w:rFonts w:cs="Arial"/>
                <w:color w:val="0070C0"/>
                <w:sz w:val="20"/>
                <w:szCs w:val="18"/>
              </w:rPr>
              <w:t xml:space="preserve">ou FAQ Santé Prévention </w:t>
            </w:r>
            <w:r w:rsidRPr="00425D23">
              <w:rPr>
                <w:rFonts w:cs="Arial"/>
                <w:color w:val="0070C0"/>
                <w:sz w:val="20"/>
                <w:szCs w:val="18"/>
              </w:rPr>
              <w:t>: organiser un CHSCT en visioconférence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2A08" w:rsidRPr="00087F2B" w:rsidRDefault="00992A08" w:rsidP="00CB1C22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425D23" w:rsidRPr="00565D0D" w:rsidTr="00425D23">
        <w:trPr>
          <w:trHeight w:val="997"/>
          <w:tblHeader/>
        </w:trPr>
        <w:tc>
          <w:tcPr>
            <w:tcW w:w="707" w:type="dxa"/>
            <w:shd w:val="clear" w:color="auto" w:fill="auto"/>
            <w:vAlign w:val="center"/>
          </w:tcPr>
          <w:sdt>
            <w:sdtPr>
              <w:rPr>
                <w:rFonts w:cs="Arial"/>
              </w:rPr>
              <w:id w:val="-1012687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23" w:rsidRPr="00793B31" w:rsidRDefault="00425D23" w:rsidP="00425D23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7" w:type="dxa"/>
            <w:shd w:val="clear" w:color="auto" w:fill="auto"/>
            <w:vAlign w:val="center"/>
          </w:tcPr>
          <w:sdt>
            <w:sdtPr>
              <w:rPr>
                <w:rFonts w:cs="Arial"/>
              </w:rPr>
              <w:id w:val="-347099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23" w:rsidRPr="00425D23" w:rsidRDefault="00425D23" w:rsidP="00425D23">
                <w:pPr>
                  <w:spacing w:line="276" w:lineRule="auto"/>
                  <w:jc w:val="center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0205" w:type="dxa"/>
            <w:shd w:val="clear" w:color="auto" w:fill="auto"/>
            <w:vAlign w:val="center"/>
          </w:tcPr>
          <w:p w:rsidR="00425D23" w:rsidRPr="00425D23" w:rsidRDefault="00425D23" w:rsidP="00425D23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 w:rsidRPr="00425D2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Afficher clairement les coordonnées du ou des référent(s) « covid-19 et « télétravail » et des acteurs chargés de la santé et de la prévention interne/externe : </w:t>
            </w:r>
            <w:r w:rsidRPr="00425D23">
              <w:rPr>
                <w:rFonts w:cs="Arial"/>
                <w:color w:val="0D0D0D" w:themeColor="text1" w:themeTint="F2"/>
                <w:sz w:val="20"/>
                <w:szCs w:val="18"/>
              </w:rPr>
              <w:t>assistant/conseiller, psychologue, médecin de prévention</w:t>
            </w:r>
            <w:r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25D23" w:rsidRPr="00DE2AE0" w:rsidRDefault="00425D23" w:rsidP="00CB1C22">
            <w:pPr>
              <w:jc w:val="both"/>
              <w:rPr>
                <w:rFonts w:cs="Arial"/>
                <w:color w:val="7030A0"/>
                <w:sz w:val="18"/>
              </w:rPr>
            </w:pPr>
          </w:p>
        </w:tc>
      </w:tr>
      <w:tr w:rsidR="00425D23" w:rsidRPr="00565D0D" w:rsidTr="00077FC6">
        <w:trPr>
          <w:trHeight w:val="713"/>
          <w:tblHeader/>
        </w:trPr>
        <w:tc>
          <w:tcPr>
            <w:tcW w:w="707" w:type="dxa"/>
            <w:shd w:val="clear" w:color="auto" w:fill="auto"/>
            <w:vAlign w:val="center"/>
          </w:tcPr>
          <w:sdt>
            <w:sdtPr>
              <w:rPr>
                <w:rFonts w:cs="Arial"/>
              </w:rPr>
              <w:id w:val="704842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23" w:rsidRPr="00425D23" w:rsidRDefault="00425D23" w:rsidP="00425D23">
                <w:pPr>
                  <w:spacing w:line="276" w:lineRule="auto"/>
                  <w:jc w:val="center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07" w:type="dxa"/>
            <w:shd w:val="clear" w:color="auto" w:fill="auto"/>
            <w:vAlign w:val="center"/>
          </w:tcPr>
          <w:sdt>
            <w:sdtPr>
              <w:rPr>
                <w:rFonts w:cs="Arial"/>
              </w:rPr>
              <w:id w:val="167259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5D23" w:rsidRPr="00425D23" w:rsidRDefault="00425D23" w:rsidP="00425D23">
                <w:pPr>
                  <w:spacing w:line="276" w:lineRule="auto"/>
                  <w:jc w:val="center"/>
                  <w:rPr>
                    <w:rFonts w:asciiTheme="minorHAnsi" w:hAnsiTheme="minorHAnsi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0205" w:type="dxa"/>
            <w:shd w:val="clear" w:color="auto" w:fill="auto"/>
            <w:vAlign w:val="center"/>
          </w:tcPr>
          <w:p w:rsidR="00425D23" w:rsidRPr="00425D23" w:rsidRDefault="00425D23" w:rsidP="00425D23">
            <w:pPr>
              <w:jc w:val="both"/>
              <w:rPr>
                <w:rFonts w:cs="Arial"/>
                <w:b/>
                <w:color w:val="0D0D0D" w:themeColor="text1" w:themeTint="F2"/>
                <w:sz w:val="20"/>
                <w:szCs w:val="18"/>
              </w:rPr>
            </w:pPr>
            <w:r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Transmettre aux agents les</w:t>
            </w:r>
            <w:r w:rsidRPr="00425D2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 modalités de recours au soutien psychologique</w:t>
            </w:r>
            <w:r w:rsidRPr="00425D23">
              <w:rPr>
                <w:rFonts w:cs="Arial"/>
                <w:color w:val="0D0D0D" w:themeColor="text1" w:themeTint="F2"/>
                <w:sz w:val="20"/>
                <w:szCs w:val="18"/>
              </w:rPr>
              <w:t xml:space="preserve"> (plateformes d’appui et de soutien, prestataires etc.)</w:t>
            </w:r>
            <w:r w:rsidRPr="00425D23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25D23" w:rsidRPr="00DE2AE0" w:rsidRDefault="00425D23" w:rsidP="00CB1C22">
            <w:pPr>
              <w:jc w:val="both"/>
              <w:rPr>
                <w:rFonts w:cs="Arial"/>
                <w:color w:val="7030A0"/>
                <w:sz w:val="18"/>
              </w:rPr>
            </w:pPr>
          </w:p>
        </w:tc>
      </w:tr>
      <w:tr w:rsidR="00992A08" w:rsidRPr="00565D0D" w:rsidTr="00CB1C22">
        <w:trPr>
          <w:trHeight w:val="1545"/>
          <w:tblHeader/>
        </w:trPr>
        <w:sdt>
          <w:sdtPr>
            <w:rPr>
              <w:rFonts w:cs="Arial"/>
            </w:rPr>
            <w:id w:val="189175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:rsidR="00992A08" w:rsidRPr="00793B31" w:rsidRDefault="00992A08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3756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2A08" w:rsidRPr="00793B31" w:rsidRDefault="00992A08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5" w:type="dxa"/>
            <w:shd w:val="clear" w:color="auto" w:fill="auto"/>
            <w:vAlign w:val="center"/>
          </w:tcPr>
          <w:p w:rsidR="00992A08" w:rsidRDefault="00992A08" w:rsidP="00CB1C22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Organiser le circuit de diffusion des règles et procédures internes et externes : </w:t>
            </w:r>
            <w:r w:rsidRPr="00DD5C8A">
              <w:rPr>
                <w:rFonts w:cs="Arial"/>
                <w:color w:val="000000" w:themeColor="text1" w:themeShade="80"/>
                <w:sz w:val="20"/>
                <w:szCs w:val="18"/>
              </w:rPr>
              <w:t>transmission par mail, distribution de supports, actualisation des affichages)</w:t>
            </w:r>
            <w:r w:rsidRPr="00DD5C8A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.</w:t>
            </w:r>
          </w:p>
          <w:p w:rsidR="00992A08" w:rsidRPr="00DD5C8A" w:rsidRDefault="00992A08" w:rsidP="00CB1C22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992A08" w:rsidRPr="00DD5C8A" w:rsidRDefault="00992A08" w:rsidP="00CB1C22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 w:rsidRPr="00DD5C8A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Sensibiliser l’ensemble des agents</w:t>
            </w: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 et v</w:t>
            </w:r>
            <w:r w:rsidRPr="00DD5C8A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 xml:space="preserve">eiller au contrôle régulier du respect des règles et procédures. </w:t>
            </w:r>
          </w:p>
          <w:p w:rsidR="00992A08" w:rsidRPr="00B24EF4" w:rsidRDefault="00992A08" w:rsidP="00CB1C22">
            <w:pPr>
              <w:jc w:val="both"/>
              <w:rPr>
                <w:rStyle w:val="Lienhypertexte"/>
                <w:rFonts w:cs="Arial"/>
                <w:sz w:val="14"/>
                <w:szCs w:val="18"/>
              </w:rPr>
            </w:pPr>
          </w:p>
          <w:p w:rsidR="00992A08" w:rsidRPr="00DD5C8A" w:rsidRDefault="00B662E4" w:rsidP="0067719C">
            <w:pPr>
              <w:pStyle w:val="Paragraphedeliste"/>
              <w:numPr>
                <w:ilvl w:val="0"/>
                <w:numId w:val="23"/>
              </w:numPr>
              <w:spacing w:line="240" w:lineRule="auto"/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hyperlink r:id="rId16" w:anchor="xtor=SEC-3-GOO-[{adgroup}]-[426613323804]-search-[confinement%20en%20france]" w:history="1">
              <w:r w:rsidR="00992A08" w:rsidRPr="00DD5C8A">
                <w:rPr>
                  <w:rStyle w:val="Lienhypertexte"/>
                  <w:rFonts w:cs="Arial"/>
                  <w:sz w:val="20"/>
                  <w:szCs w:val="18"/>
                </w:rPr>
                <w:t>Consignes et informations essentielles sur le site du Gouvernement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992A08" w:rsidRPr="00087F2B" w:rsidRDefault="00992A08" w:rsidP="00CB1C22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992A08" w:rsidRPr="00565D0D" w:rsidTr="00CB1C22">
        <w:trPr>
          <w:trHeight w:val="1575"/>
          <w:tblHeader/>
        </w:trPr>
        <w:sdt>
          <w:sdtPr>
            <w:rPr>
              <w:rFonts w:cs="Arial"/>
            </w:rPr>
            <w:id w:val="185707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vAlign w:val="center"/>
              </w:tcPr>
              <w:p w:rsidR="00992A08" w:rsidRPr="00793B31" w:rsidRDefault="00992A08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9728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2A08" w:rsidRPr="00793B31" w:rsidRDefault="00992A08" w:rsidP="00CB1C22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0205" w:type="dxa"/>
            <w:shd w:val="clear" w:color="auto" w:fill="auto"/>
            <w:vAlign w:val="center"/>
          </w:tcPr>
          <w:p w:rsidR="00992A08" w:rsidRDefault="00992A08" w:rsidP="00CB1C22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C</w:t>
            </w:r>
            <w:r w:rsidRPr="000801A6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ommuniquer aux usagers et partenaires</w:t>
            </w:r>
            <w:r w:rsidRPr="000801A6">
              <w:rPr>
                <w:rFonts w:cs="Arial"/>
                <w:color w:val="000000" w:themeColor="text1" w:themeShade="80"/>
                <w:sz w:val="20"/>
                <w:szCs w:val="18"/>
              </w:rPr>
              <w:t xml:space="preserve"> </w:t>
            </w:r>
            <w:r w:rsidRPr="000801A6"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les nouvelles organisations mises en œuvre au 11 mai</w:t>
            </w:r>
            <w:r w:rsidRPr="000801A6">
              <w:rPr>
                <w:rFonts w:cs="Arial"/>
                <w:color w:val="000000" w:themeColor="text1" w:themeShade="80"/>
                <w:sz w:val="20"/>
                <w:szCs w:val="18"/>
              </w:rPr>
              <w:t> : horaires d’ouvertures, dématérialisation de documents, renseignements par téléphone, sur rendez-vous, les services et missions ouverts, les règles et consignes d’hygiène</w:t>
            </w:r>
            <w:r>
              <w:rPr>
                <w:rFonts w:cs="Arial"/>
                <w:b/>
                <w:color w:val="000000" w:themeColor="text1" w:themeShade="80"/>
                <w:sz w:val="20"/>
                <w:szCs w:val="18"/>
              </w:rPr>
              <w:t>.</w:t>
            </w:r>
          </w:p>
          <w:p w:rsidR="00992A08" w:rsidRPr="003F02BF" w:rsidRDefault="00992A08" w:rsidP="00CB1C22">
            <w:pPr>
              <w:jc w:val="both"/>
              <w:rPr>
                <w:rFonts w:cs="Arial"/>
                <w:b/>
                <w:color w:val="000000" w:themeColor="text1" w:themeShade="80"/>
                <w:sz w:val="14"/>
                <w:szCs w:val="18"/>
              </w:rPr>
            </w:pPr>
          </w:p>
          <w:p w:rsidR="00992A08" w:rsidRPr="000801A6" w:rsidRDefault="00992A08" w:rsidP="00CB1C22">
            <w:pPr>
              <w:jc w:val="both"/>
              <w:rPr>
                <w:rFonts w:cs="Arial"/>
                <w:b/>
                <w:color w:val="000000" w:themeColor="text1" w:themeShade="80"/>
                <w:sz w:val="20"/>
                <w:szCs w:val="18"/>
              </w:rPr>
            </w:pPr>
            <w:r w:rsidRPr="003F02BF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 xml:space="preserve">Choisir les canaux de communication opportuns </w:t>
            </w:r>
            <w:r w:rsidRPr="003F02BF">
              <w:rPr>
                <w:rFonts w:cs="Arial"/>
                <w:color w:val="0D0D0D" w:themeColor="text1" w:themeTint="F2"/>
                <w:sz w:val="20"/>
                <w:szCs w:val="18"/>
              </w:rPr>
              <w:t>(réseaux sociaux, site internet, médias, panneaux d’information, affichages)</w:t>
            </w:r>
            <w:r w:rsidRPr="003F02BF">
              <w:rPr>
                <w:rFonts w:cs="Arial"/>
                <w:b/>
                <w:color w:val="0D0D0D" w:themeColor="text1" w:themeTint="F2"/>
                <w:sz w:val="20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2A08" w:rsidRPr="00087F2B" w:rsidRDefault="00992A08" w:rsidP="00CB1C22">
            <w:pPr>
              <w:jc w:val="both"/>
              <w:rPr>
                <w:rFonts w:cs="Arial"/>
                <w:color w:val="ED7D31" w:themeColor="accent2"/>
                <w:sz w:val="18"/>
              </w:rPr>
            </w:pPr>
          </w:p>
        </w:tc>
      </w:tr>
      <w:tr w:rsidR="00992A08" w:rsidRPr="0018137C" w:rsidTr="00CB1C22">
        <w:trPr>
          <w:trHeight w:val="1985"/>
        </w:trPr>
        <w:tc>
          <w:tcPr>
            <w:tcW w:w="14737" w:type="dxa"/>
            <w:gridSpan w:val="4"/>
            <w:shd w:val="clear" w:color="auto" w:fill="D9D9D9" w:themeFill="background1" w:themeFillShade="D9"/>
            <w:vAlign w:val="center"/>
          </w:tcPr>
          <w:p w:rsidR="00992A08" w:rsidRDefault="00992A08" w:rsidP="00CB1C22">
            <w:pPr>
              <w:jc w:val="both"/>
              <w:rPr>
                <w:rFonts w:cs="Arial"/>
                <w:b/>
                <w:color w:val="000000" w:themeColor="text1" w:themeShade="80"/>
                <w:sz w:val="18"/>
                <w:szCs w:val="20"/>
              </w:rPr>
            </w:pPr>
            <w:r>
              <w:rPr>
                <w:rFonts w:cs="Arial"/>
                <w:b/>
                <w:color w:val="000000" w:themeColor="text1" w:themeShade="80"/>
                <w:sz w:val="18"/>
                <w:szCs w:val="20"/>
              </w:rPr>
              <w:t xml:space="preserve">Pour aller plus loin : </w:t>
            </w:r>
          </w:p>
          <w:p w:rsidR="00992A08" w:rsidRPr="005735A5" w:rsidRDefault="005735A5" w:rsidP="0067719C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738"/>
              <w:jc w:val="both"/>
              <w:rPr>
                <w:rStyle w:val="Lienhypertexte"/>
                <w:rFonts w:cs="Arial"/>
                <w:sz w:val="20"/>
                <w:szCs w:val="20"/>
              </w:rPr>
            </w:pPr>
            <w:r>
              <w:rPr>
                <w:rStyle w:val="Lienhypertexte"/>
                <w:rFonts w:cs="Arial"/>
                <w:color w:val="0070C0"/>
                <w:sz w:val="20"/>
                <w:szCs w:val="20"/>
              </w:rPr>
              <w:fldChar w:fldCharType="begin"/>
            </w:r>
            <w:r>
              <w:rPr>
                <w:rStyle w:val="Lienhypertexte"/>
                <w:rFonts w:cs="Arial"/>
                <w:color w:val="0070C0"/>
                <w:sz w:val="20"/>
                <w:szCs w:val="20"/>
              </w:rPr>
              <w:instrText xml:space="preserve"> HYPERLINK "http://www.inrs.fr/media.html?refINRS=A%20843" </w:instrText>
            </w:r>
            <w:r>
              <w:rPr>
                <w:rStyle w:val="Lienhypertexte"/>
                <w:rFonts w:cs="Arial"/>
                <w:color w:val="0070C0"/>
                <w:sz w:val="20"/>
                <w:szCs w:val="20"/>
              </w:rPr>
              <w:fldChar w:fldCharType="separate"/>
            </w:r>
            <w:r w:rsidR="00992A08" w:rsidRPr="005735A5">
              <w:rPr>
                <w:rStyle w:val="Lienhypertexte"/>
                <w:rFonts w:cs="Arial"/>
                <w:sz w:val="20"/>
                <w:szCs w:val="20"/>
              </w:rPr>
              <w:t>INRS : lavage des mains</w:t>
            </w:r>
          </w:p>
          <w:p w:rsidR="00992A08" w:rsidRPr="008456AE" w:rsidRDefault="005735A5" w:rsidP="0067719C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738"/>
              <w:jc w:val="both"/>
              <w:rPr>
                <w:rStyle w:val="Lienhypertexte"/>
                <w:rFonts w:cs="Arial"/>
                <w:color w:val="0070C0"/>
                <w:sz w:val="20"/>
                <w:szCs w:val="20"/>
                <w:u w:val="none"/>
              </w:rPr>
            </w:pPr>
            <w:r>
              <w:rPr>
                <w:rStyle w:val="Lienhypertexte"/>
                <w:rFonts w:cs="Arial"/>
                <w:color w:val="0070C0"/>
                <w:sz w:val="20"/>
                <w:szCs w:val="20"/>
              </w:rPr>
              <w:fldChar w:fldCharType="end"/>
            </w:r>
            <w:hyperlink r:id="rId17" w:history="1">
              <w:r w:rsidR="00992A08" w:rsidRPr="008456AE">
                <w:rPr>
                  <w:rStyle w:val="Lienhypertexte"/>
                  <w:rFonts w:cs="Arial"/>
                  <w:color w:val="0070C0"/>
                  <w:sz w:val="20"/>
                  <w:szCs w:val="20"/>
                </w:rPr>
                <w:t>DGAFP : le télétravail</w:t>
              </w:r>
            </w:hyperlink>
          </w:p>
          <w:p w:rsidR="00992A08" w:rsidRPr="008456AE" w:rsidRDefault="00B662E4" w:rsidP="0067719C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738"/>
              <w:jc w:val="both"/>
              <w:rPr>
                <w:rStyle w:val="Lienhypertexte"/>
                <w:rFonts w:cs="Arial"/>
                <w:color w:val="0070C0"/>
                <w:sz w:val="20"/>
                <w:szCs w:val="20"/>
                <w:u w:val="none"/>
              </w:rPr>
            </w:pPr>
            <w:hyperlink r:id="rId18" w:history="1">
              <w:r w:rsidR="00992A08" w:rsidRPr="008456AE">
                <w:rPr>
                  <w:rStyle w:val="Lienhypertexte"/>
                  <w:rFonts w:cs="Arial"/>
                  <w:color w:val="0070C0"/>
                  <w:sz w:val="20"/>
                  <w:szCs w:val="20"/>
                </w:rPr>
                <w:t>Ministère du travail : fiches métiers</w:t>
              </w:r>
            </w:hyperlink>
          </w:p>
          <w:p w:rsidR="00CB1C22" w:rsidRPr="008456AE" w:rsidRDefault="00B662E4" w:rsidP="00CB1C22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738"/>
              <w:jc w:val="both"/>
              <w:rPr>
                <w:rStyle w:val="Lienhypertexte"/>
                <w:rFonts w:cs="Arial"/>
                <w:color w:val="0070C0"/>
                <w:sz w:val="20"/>
                <w:szCs w:val="20"/>
                <w:u w:val="none"/>
              </w:rPr>
            </w:pPr>
            <w:hyperlink r:id="rId19" w:anchor="tab-40" w:history="1">
              <w:r w:rsidR="00992A08" w:rsidRPr="008456AE">
                <w:rPr>
                  <w:rStyle w:val="Lienhypertexte"/>
                  <w:rFonts w:cs="Arial"/>
                  <w:color w:val="0070C0"/>
                  <w:sz w:val="20"/>
                  <w:szCs w:val="20"/>
                </w:rPr>
                <w:t>Actualité sur le site du CDG13</w:t>
              </w:r>
            </w:hyperlink>
          </w:p>
          <w:p w:rsidR="00CB1C22" w:rsidRPr="00D82ED8" w:rsidRDefault="00B662E4" w:rsidP="008456AE">
            <w:pPr>
              <w:pStyle w:val="Paragraphedeliste"/>
              <w:numPr>
                <w:ilvl w:val="0"/>
                <w:numId w:val="12"/>
              </w:numPr>
              <w:spacing w:line="240" w:lineRule="auto"/>
              <w:ind w:left="738"/>
              <w:jc w:val="both"/>
              <w:rPr>
                <w:rFonts w:cs="Arial"/>
                <w:color w:val="7030A0"/>
                <w:sz w:val="20"/>
                <w:szCs w:val="20"/>
              </w:rPr>
            </w:pPr>
            <w:hyperlink r:id="rId20" w:history="1">
              <w:r w:rsidR="008456AE" w:rsidRPr="008456AE">
                <w:rPr>
                  <w:rStyle w:val="Lienhypertexte"/>
                  <w:color w:val="0070C0"/>
                  <w:sz w:val="20"/>
                  <w:szCs w:val="20"/>
                </w:rPr>
                <w:t xml:space="preserve">Avis du </w:t>
              </w:r>
              <w:r w:rsidR="00CB1C22" w:rsidRPr="008456AE">
                <w:rPr>
                  <w:rStyle w:val="Lienhypertexte"/>
                  <w:bCs/>
                  <w:color w:val="0070C0"/>
                  <w:sz w:val="20"/>
                  <w:szCs w:val="20"/>
                </w:rPr>
                <w:t xml:space="preserve">Haut Conseil de la </w:t>
              </w:r>
              <w:r w:rsidR="00D82ED8" w:rsidRPr="008456AE">
                <w:rPr>
                  <w:rStyle w:val="Lienhypertexte"/>
                  <w:bCs/>
                  <w:color w:val="0070C0"/>
                  <w:sz w:val="20"/>
                  <w:szCs w:val="20"/>
                </w:rPr>
                <w:t>Santé P</w:t>
              </w:r>
              <w:r w:rsidR="00CB1C22" w:rsidRPr="008456AE">
                <w:rPr>
                  <w:rStyle w:val="Lienhypertexte"/>
                  <w:bCs/>
                  <w:color w:val="0070C0"/>
                  <w:sz w:val="20"/>
                  <w:szCs w:val="20"/>
                </w:rPr>
                <w:t xml:space="preserve">ublique </w:t>
              </w:r>
              <w:r w:rsidR="00D82ED8" w:rsidRPr="008456AE">
                <w:rPr>
                  <w:rStyle w:val="Lienhypertexte"/>
                  <w:bCs/>
                  <w:color w:val="0070C0"/>
                  <w:sz w:val="20"/>
                  <w:szCs w:val="20"/>
                </w:rPr>
                <w:t xml:space="preserve">(HCSP) </w:t>
              </w:r>
              <w:r w:rsidR="008456AE" w:rsidRPr="008456AE">
                <w:rPr>
                  <w:rStyle w:val="Lienhypertexte"/>
                  <w:bCs/>
                  <w:color w:val="0070C0"/>
                  <w:sz w:val="20"/>
                  <w:szCs w:val="20"/>
                </w:rPr>
                <w:t xml:space="preserve">concernant </w:t>
              </w:r>
              <w:r w:rsidR="00CB1C22" w:rsidRPr="008456AE">
                <w:rPr>
                  <w:rStyle w:val="Lienhypertexte"/>
                  <w:bCs/>
                  <w:color w:val="0070C0"/>
                  <w:sz w:val="20"/>
                  <w:szCs w:val="20"/>
                </w:rPr>
                <w:t>l’adaptation des mesures barrières et de distanciation sociale à mettre en œuvre en population générale, hors champs sanitaire et médico-social, pour la maîtrise de la diffusion du SARS-CoV-2</w:t>
              </w:r>
            </w:hyperlink>
          </w:p>
        </w:tc>
      </w:tr>
    </w:tbl>
    <w:p w:rsidR="00992A08" w:rsidRDefault="00992A08" w:rsidP="00992A08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>P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  <w:vertAlign w:val="superscript"/>
        </w:rPr>
        <w:t>1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Prévu</w:t>
      </w:r>
      <w:r w:rsidRPr="001B0EFB">
        <w:rPr>
          <w:rFonts w:ascii="Arial" w:hAnsi="Arial" w:cs="Arial"/>
          <w:b/>
          <w:color w:val="0D0D0D" w:themeColor="text1" w:themeTint="F2"/>
          <w:sz w:val="18"/>
          <w:szCs w:val="20"/>
        </w:rPr>
        <w:t xml:space="preserve"> AP</w:t>
      </w:r>
      <w:r w:rsidRPr="001B0EFB">
        <w:rPr>
          <w:rFonts w:ascii="Arial" w:hAnsi="Arial" w:cs="Arial"/>
          <w:b/>
          <w:bCs/>
          <w:color w:val="0D0D0D" w:themeColor="text1" w:themeTint="F2"/>
          <w:sz w:val="18"/>
          <w:szCs w:val="18"/>
          <w:vertAlign w:val="superscript"/>
        </w:rPr>
        <w:t>2</w:t>
      </w:r>
      <w:r>
        <w:rPr>
          <w:rFonts w:ascii="Arial" w:hAnsi="Arial" w:cs="Arial"/>
          <w:b/>
          <w:bCs/>
          <w:color w:val="0D0D0D" w:themeColor="text1" w:themeTint="F2"/>
          <w:sz w:val="18"/>
          <w:szCs w:val="18"/>
        </w:rPr>
        <w:t xml:space="preserve"> A Prévoir</w:t>
      </w:r>
    </w:p>
    <w:p w:rsidR="00DD5C8A" w:rsidRDefault="00DD5C8A" w:rsidP="000801A6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</w:p>
    <w:p w:rsidR="00DD5C8A" w:rsidRPr="000801A6" w:rsidRDefault="00DD5C8A" w:rsidP="000801A6">
      <w:pPr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386"/>
        <w:gridCol w:w="1559"/>
        <w:gridCol w:w="1418"/>
        <w:gridCol w:w="1417"/>
      </w:tblGrid>
      <w:tr w:rsidR="00452851" w:rsidRPr="00AF1CB9" w:rsidTr="00117DEE">
        <w:trPr>
          <w:trHeight w:val="397"/>
        </w:trPr>
        <w:tc>
          <w:tcPr>
            <w:tcW w:w="14737" w:type="dxa"/>
            <w:gridSpan w:val="7"/>
            <w:shd w:val="clear" w:color="auto" w:fill="D5DCE4" w:themeFill="text2" w:themeFillTint="33"/>
            <w:vAlign w:val="center"/>
          </w:tcPr>
          <w:p w:rsidR="00452851" w:rsidRPr="00AF1CB9" w:rsidRDefault="00212E15" w:rsidP="00CC0450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lastRenderedPageBreak/>
              <w:t xml:space="preserve">ANNEXE 1 </w:t>
            </w:r>
            <w:r w:rsidR="00CC0450"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t>–</w:t>
            </w:r>
            <w:r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t xml:space="preserve"> </w:t>
            </w:r>
            <w:r w:rsidR="00CC0450"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t xml:space="preserve">CHECk LIST </w:t>
            </w:r>
            <w:r w:rsidR="00D970E0"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t>des Actions prioritaires</w:t>
            </w:r>
            <w:r w:rsidR="00A70A71"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t xml:space="preserve"> a realiser</w:t>
            </w:r>
          </w:p>
        </w:tc>
      </w:tr>
      <w:tr w:rsidR="00452851" w:rsidRPr="00AF1CB9" w:rsidTr="00117DEE">
        <w:trPr>
          <w:trHeight w:val="397"/>
        </w:trPr>
        <w:tc>
          <w:tcPr>
            <w:tcW w:w="3823" w:type="dxa"/>
            <w:shd w:val="clear" w:color="auto" w:fill="004D9B"/>
            <w:vAlign w:val="center"/>
          </w:tcPr>
          <w:p w:rsidR="00452851" w:rsidRPr="00E2783B" w:rsidRDefault="00452851" w:rsidP="00117DEE">
            <w:pPr>
              <w:rPr>
                <w:rFonts w:eastAsia="Calibri" w:cs="Arial"/>
                <w:sz w:val="18"/>
                <w:szCs w:val="18"/>
              </w:rPr>
            </w:pPr>
            <w:r w:rsidRPr="0034233C">
              <w:rPr>
                <w:rFonts w:cs="Arial"/>
                <w:b/>
                <w:color w:val="FFFFFF" w:themeColor="background1"/>
                <w:sz w:val="18"/>
                <w:szCs w:val="20"/>
              </w:rPr>
              <w:t>Etapes</w:t>
            </w: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 (</w:t>
            </w:r>
            <w:r w:rsidRPr="00E2783B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Pr="00E2783B">
              <w:rPr>
                <w:rFonts w:eastAsia="Calibri" w:cs="Arial"/>
                <w:b/>
                <w:color w:val="FFFFFF" w:themeColor="background1"/>
                <w:sz w:val="18"/>
                <w:szCs w:val="18"/>
                <w:vertAlign w:val="superscript"/>
              </w:rPr>
              <w:t>1</w:t>
            </w:r>
            <w:r w:rsidRPr="00E2783B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Oui </w:t>
            </w:r>
            <w:r w:rsidR="00B16D48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/ </w:t>
            </w:r>
            <w:r w:rsidRPr="00E2783B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N</w:t>
            </w:r>
            <w:r w:rsidRPr="00E2783B">
              <w:rPr>
                <w:rFonts w:eastAsia="Calibri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E2783B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Non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004D9B"/>
            <w:vAlign w:val="center"/>
          </w:tcPr>
          <w:p w:rsidR="00452851" w:rsidRPr="0034233C" w:rsidRDefault="00452851" w:rsidP="00117DE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4233C">
              <w:rPr>
                <w:rFonts w:cs="Arial"/>
                <w:b/>
                <w:color w:val="FFFFFF" w:themeColor="background1"/>
                <w:sz w:val="18"/>
                <w:szCs w:val="20"/>
              </w:rPr>
              <w:t>O</w:t>
            </w:r>
            <w:r w:rsidRPr="0034233C">
              <w:rPr>
                <w:rFonts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004D9B"/>
            <w:vAlign w:val="center"/>
          </w:tcPr>
          <w:p w:rsidR="00452851" w:rsidRPr="0034233C" w:rsidRDefault="00452851" w:rsidP="00117DE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4233C">
              <w:rPr>
                <w:rFonts w:cs="Arial"/>
                <w:b/>
                <w:color w:val="FFFFFF" w:themeColor="background1"/>
                <w:sz w:val="18"/>
                <w:szCs w:val="20"/>
              </w:rPr>
              <w:t>N</w:t>
            </w:r>
            <w:r w:rsidRPr="0034233C">
              <w:rPr>
                <w:rFonts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004D9B"/>
            <w:vAlign w:val="center"/>
          </w:tcPr>
          <w:p w:rsidR="00452851" w:rsidRPr="0034233C" w:rsidRDefault="00452851" w:rsidP="00117DE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4233C">
              <w:rPr>
                <w:rFonts w:cs="Arial"/>
                <w:b/>
                <w:color w:val="FFFFFF" w:themeColor="background1"/>
                <w:sz w:val="18"/>
                <w:szCs w:val="20"/>
              </w:rPr>
              <w:t>Actions</w:t>
            </w:r>
          </w:p>
        </w:tc>
        <w:tc>
          <w:tcPr>
            <w:tcW w:w="1559" w:type="dxa"/>
            <w:shd w:val="clear" w:color="auto" w:fill="004D9B"/>
            <w:vAlign w:val="center"/>
          </w:tcPr>
          <w:p w:rsidR="00452851" w:rsidRPr="0034233C" w:rsidRDefault="00452851" w:rsidP="00117DE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>Responsables</w:t>
            </w:r>
          </w:p>
        </w:tc>
        <w:tc>
          <w:tcPr>
            <w:tcW w:w="1418" w:type="dxa"/>
            <w:shd w:val="clear" w:color="auto" w:fill="004D9B"/>
            <w:vAlign w:val="center"/>
          </w:tcPr>
          <w:p w:rsidR="00452851" w:rsidRPr="0034233C" w:rsidRDefault="00452851" w:rsidP="00117DE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>Echéancier</w:t>
            </w:r>
          </w:p>
        </w:tc>
        <w:tc>
          <w:tcPr>
            <w:tcW w:w="1417" w:type="dxa"/>
            <w:shd w:val="clear" w:color="auto" w:fill="004D9B"/>
            <w:vAlign w:val="center"/>
          </w:tcPr>
          <w:p w:rsidR="00452851" w:rsidRPr="0034233C" w:rsidRDefault="00452851" w:rsidP="00117DEE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>Suivi</w:t>
            </w:r>
          </w:p>
        </w:tc>
      </w:tr>
      <w:tr w:rsidR="00EE7FD5" w:rsidRPr="00565D0D" w:rsidTr="00117DEE">
        <w:trPr>
          <w:trHeight w:val="397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EE7FD5" w:rsidRPr="004C22E2" w:rsidRDefault="00EE7FD5" w:rsidP="00117DEE">
            <w:pPr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 xml:space="preserve">Définir le degré de reprise des activités </w:t>
            </w:r>
          </w:p>
        </w:tc>
        <w:sdt>
          <w:sdtPr>
            <w:rPr>
              <w:rFonts w:cs="Arial"/>
            </w:rPr>
            <w:id w:val="-108737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EE7FD5" w:rsidRPr="00D72707" w:rsidRDefault="00EE7FD5" w:rsidP="00117DE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6955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EE7FD5" w:rsidRPr="00D72707" w:rsidRDefault="00EE7FD5" w:rsidP="00117DE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EE7FD5" w:rsidRPr="000662E4" w:rsidRDefault="00EE7FD5" w:rsidP="00117DEE">
            <w:pPr>
              <w:jc w:val="both"/>
              <w:rPr>
                <w:color w:val="000000" w:themeColor="text1" w:themeShade="80"/>
                <w:sz w:val="18"/>
              </w:rPr>
            </w:pPr>
            <w:r w:rsidRPr="000662E4">
              <w:rPr>
                <w:rFonts w:cs="Arial"/>
                <w:color w:val="000000" w:themeColor="text1" w:themeShade="80"/>
                <w:sz w:val="18"/>
                <w:szCs w:val="20"/>
              </w:rPr>
              <w:t>Identifier les services et agents en retour au travail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7FD5" w:rsidRPr="00D72707" w:rsidRDefault="00EE7FD5" w:rsidP="00117DE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7FD5" w:rsidRPr="00D72707" w:rsidRDefault="00EE7FD5" w:rsidP="00117DE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7FD5" w:rsidRPr="00D72707" w:rsidRDefault="00EE7FD5" w:rsidP="00117DE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EE7FD5" w:rsidRPr="00565D0D" w:rsidTr="0035623B">
        <w:trPr>
          <w:trHeight w:val="616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EE7FD5" w:rsidRPr="004C22E2" w:rsidRDefault="00EE7FD5" w:rsidP="00117DEE">
            <w:pPr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-8835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EE7FD5" w:rsidRDefault="00EE7FD5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09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EE7FD5" w:rsidRDefault="00EE7FD5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EE7FD5" w:rsidRPr="000662E4" w:rsidRDefault="0035623B" w:rsidP="0035623B">
            <w:pPr>
              <w:jc w:val="both"/>
              <w:rPr>
                <w:rFonts w:cs="Arial"/>
                <w:color w:val="000000" w:themeColor="text1" w:themeShade="80"/>
                <w:sz w:val="18"/>
                <w:szCs w:val="20"/>
              </w:rPr>
            </w:pPr>
            <w:r>
              <w:rPr>
                <w:rFonts w:cs="Arial"/>
                <w:color w:val="000000" w:themeColor="text1" w:themeShade="80"/>
                <w:sz w:val="18"/>
                <w:szCs w:val="20"/>
              </w:rPr>
              <w:t>Communiquer</w:t>
            </w:r>
            <w:r w:rsidR="00EE7FD5">
              <w:rPr>
                <w:rFonts w:cs="Arial"/>
                <w:color w:val="000000" w:themeColor="text1" w:themeShade="8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 w:themeColor="text1" w:themeShade="80"/>
                <w:sz w:val="18"/>
                <w:szCs w:val="20"/>
              </w:rPr>
              <w:t>les noms d</w:t>
            </w:r>
            <w:r w:rsidR="00EE7FD5">
              <w:rPr>
                <w:rFonts w:cs="Arial"/>
                <w:color w:val="000000" w:themeColor="text1" w:themeShade="80"/>
                <w:sz w:val="18"/>
                <w:szCs w:val="20"/>
              </w:rPr>
              <w:t xml:space="preserve">e(s) référent(s) « covid-19 » et « télétravail »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7FD5" w:rsidRPr="00D72707" w:rsidRDefault="00EE7FD5" w:rsidP="00117DE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7FD5" w:rsidRPr="00D72707" w:rsidRDefault="00EE7FD5" w:rsidP="00117DE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E7FD5" w:rsidRPr="00D72707" w:rsidRDefault="00EE7FD5" w:rsidP="00117DE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6C6A83" w:rsidRPr="00565D0D" w:rsidTr="00117DEE">
        <w:trPr>
          <w:trHeight w:val="567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6C6A83" w:rsidRPr="004C22E2" w:rsidRDefault="004B528C" w:rsidP="004B528C">
            <w:pPr>
              <w:jc w:val="center"/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  <w:t>Partager les r</w:t>
            </w:r>
            <w:r w:rsidR="0028754A"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  <w:t>ègles et usages</w:t>
            </w:r>
          </w:p>
        </w:tc>
        <w:sdt>
          <w:sdtPr>
            <w:rPr>
              <w:rFonts w:cs="Arial"/>
            </w:rPr>
            <w:id w:val="56646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4933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Default="006C6A83" w:rsidP="00117DE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 w:rsidRPr="006C6A83">
              <w:rPr>
                <w:rFonts w:cs="Arial"/>
                <w:color w:val="0D0D0D" w:themeColor="text1" w:themeTint="F2"/>
                <w:sz w:val="18"/>
                <w:szCs w:val="18"/>
              </w:rPr>
              <w:t>Mobiliser les personnes et les services ressource</w:t>
            </w:r>
            <w:r w:rsidR="006E27E0">
              <w:rPr>
                <w:rFonts w:cs="Arial"/>
                <w:color w:val="0D0D0D" w:themeColor="text1" w:themeTint="F2"/>
                <w:sz w:val="18"/>
                <w:szCs w:val="18"/>
              </w:rPr>
              <w:t>s</w:t>
            </w:r>
            <w:r w:rsidRPr="006C6A83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en vue de la reprise d’activité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6C6A83" w:rsidRPr="00565D0D" w:rsidTr="00117DEE">
        <w:trPr>
          <w:trHeight w:val="397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6C6A83" w:rsidRPr="004C22E2" w:rsidRDefault="006C6A83" w:rsidP="00117DEE">
            <w:pPr>
              <w:jc w:val="center"/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109751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094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Default="0035623B" w:rsidP="00117DE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Appliquer les règles et les actualiser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6C6A83" w:rsidRPr="00565D0D" w:rsidTr="00117DEE">
        <w:trPr>
          <w:trHeight w:val="397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6C6A83" w:rsidRPr="004C22E2" w:rsidRDefault="006C6A83" w:rsidP="00117DEE">
            <w:pPr>
              <w:jc w:val="center"/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-79945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6778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Default="006C6A83" w:rsidP="00117DE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Maintenir fermé</w:t>
            </w:r>
            <w:r w:rsidR="0035623B">
              <w:rPr>
                <w:rFonts w:cs="Arial"/>
                <w:color w:val="000000" w:themeColor="text1" w:themeShade="80"/>
                <w:sz w:val="18"/>
              </w:rPr>
              <w:t>s</w:t>
            </w:r>
            <w:r>
              <w:rPr>
                <w:rFonts w:cs="Arial"/>
                <w:color w:val="000000" w:themeColor="text1" w:themeShade="80"/>
                <w:sz w:val="18"/>
              </w:rPr>
              <w:t xml:space="preserve"> les salles et lieux inutilisé</w:t>
            </w:r>
            <w:r w:rsidR="0035623B">
              <w:rPr>
                <w:rFonts w:cs="Arial"/>
                <w:color w:val="000000" w:themeColor="text1" w:themeShade="80"/>
                <w:sz w:val="18"/>
              </w:rPr>
              <w:t>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6C6A83" w:rsidRPr="00565D0D" w:rsidTr="00722055">
        <w:trPr>
          <w:trHeight w:val="578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6C6A83" w:rsidRPr="004C22E2" w:rsidRDefault="0028754A" w:rsidP="004B528C">
            <w:pPr>
              <w:jc w:val="center"/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  <w:t>Nettoy</w:t>
            </w:r>
            <w:r w:rsidR="004B528C"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  <w:t>er les locaux</w:t>
            </w:r>
          </w:p>
        </w:tc>
        <w:sdt>
          <w:sdtPr>
            <w:rPr>
              <w:rFonts w:cs="Arial"/>
            </w:rPr>
            <w:id w:val="6638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077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Default="00722055" w:rsidP="00117DE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 xml:space="preserve">Appliquer les protocoles de nettoyage des locaux, </w:t>
            </w:r>
            <w:r w:rsidR="006C6A83">
              <w:rPr>
                <w:rFonts w:cs="Arial"/>
                <w:color w:val="000000" w:themeColor="text1" w:themeShade="80"/>
                <w:sz w:val="18"/>
              </w:rPr>
              <w:t>surfaces de contact et postes de travail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6C6A83" w:rsidRPr="00565D0D" w:rsidTr="00117DEE">
        <w:trPr>
          <w:trHeight w:val="397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6C6A83" w:rsidRPr="004C22E2" w:rsidRDefault="006C6A83" w:rsidP="00117DEE">
            <w:pPr>
              <w:jc w:val="center"/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214268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7820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Default="00722055" w:rsidP="00117DE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 xml:space="preserve">Entretenir les véhicules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6C6A83" w:rsidRPr="00565D0D" w:rsidTr="00117DEE">
        <w:trPr>
          <w:trHeight w:val="397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6C6A83" w:rsidRPr="004C22E2" w:rsidRDefault="006C6A83" w:rsidP="00117DEE">
            <w:pPr>
              <w:jc w:val="center"/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186308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207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Default="00722055" w:rsidP="00722055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Nettoyer l</w:t>
            </w:r>
            <w:r w:rsidR="006C6A83">
              <w:rPr>
                <w:rFonts w:cs="Arial"/>
                <w:color w:val="000000" w:themeColor="text1" w:themeShade="80"/>
                <w:sz w:val="18"/>
              </w:rPr>
              <w:t>es vêtements et EPI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6C6A83" w:rsidRPr="00565D0D" w:rsidTr="000F1219">
        <w:trPr>
          <w:trHeight w:val="584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6C6A83" w:rsidRPr="004C22E2" w:rsidRDefault="006C6A83" w:rsidP="004B528C">
            <w:pPr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</w:rPr>
            </w:pPr>
            <w:r w:rsidRPr="004C22E2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Fourni</w:t>
            </w:r>
            <w:r w:rsidR="004B528C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r l</w:t>
            </w:r>
            <w:r w:rsidR="00B649C3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es équipements de protection</w:t>
            </w:r>
          </w:p>
        </w:tc>
        <w:sdt>
          <w:sdtPr>
            <w:rPr>
              <w:rFonts w:cs="Arial"/>
            </w:rPr>
            <w:id w:val="19142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Pr="00D72707" w:rsidRDefault="006C6A83" w:rsidP="00117DE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5329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Pr="00D72707" w:rsidRDefault="006C6A83" w:rsidP="00117DE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Pr="000662E4" w:rsidRDefault="006C6A83" w:rsidP="00117DE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 w:rsidRPr="000662E4">
              <w:rPr>
                <w:rFonts w:cs="Arial"/>
                <w:color w:val="000000" w:themeColor="text1" w:themeShade="80"/>
                <w:sz w:val="18"/>
              </w:rPr>
              <w:t>Identifier et fournir les EPI requis</w:t>
            </w:r>
            <w:r>
              <w:rPr>
                <w:rFonts w:cs="Arial"/>
                <w:color w:val="000000" w:themeColor="text1" w:themeShade="80"/>
                <w:sz w:val="18"/>
              </w:rPr>
              <w:t xml:space="preserve"> par service </w:t>
            </w:r>
          </w:p>
          <w:p w:rsidR="00722055" w:rsidRPr="000662E4" w:rsidRDefault="00722055" w:rsidP="00722055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Dispenser</w:t>
            </w:r>
            <w:r w:rsidR="006C6A83" w:rsidRPr="000662E4">
              <w:rPr>
                <w:rFonts w:cs="Arial"/>
                <w:color w:val="000000" w:themeColor="text1" w:themeShade="80"/>
                <w:sz w:val="18"/>
              </w:rPr>
              <w:t xml:space="preserve"> la formatio</w:t>
            </w:r>
            <w:r>
              <w:rPr>
                <w:rFonts w:cs="Arial"/>
                <w:color w:val="000000" w:themeColor="text1" w:themeShade="80"/>
                <w:sz w:val="18"/>
              </w:rPr>
              <w:t>n sur le port des EPI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6C6A83" w:rsidRPr="00565D0D" w:rsidTr="00117DEE">
        <w:trPr>
          <w:trHeight w:val="588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6C6A83" w:rsidRPr="004C22E2" w:rsidRDefault="006C6A83" w:rsidP="00117DEE">
            <w:pPr>
              <w:jc w:val="center"/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-131541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0135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Pr="000662E4" w:rsidRDefault="006C6A83" w:rsidP="00117DE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 xml:space="preserve">Mettre à disposition des gels hydroalcooliques </w:t>
            </w:r>
            <w:r w:rsidR="00722055">
              <w:rPr>
                <w:rFonts w:cs="Arial"/>
                <w:color w:val="000000" w:themeColor="text1" w:themeShade="80"/>
                <w:sz w:val="18"/>
              </w:rPr>
              <w:t xml:space="preserve">pour les agents et </w:t>
            </w:r>
            <w:r>
              <w:rPr>
                <w:rFonts w:cs="Arial"/>
                <w:color w:val="000000" w:themeColor="text1" w:themeShade="80"/>
                <w:sz w:val="18"/>
              </w:rPr>
              <w:t>dans les points d’entrées/sorties</w:t>
            </w:r>
            <w:r w:rsidR="00722055">
              <w:rPr>
                <w:rFonts w:cs="Arial"/>
                <w:color w:val="000000" w:themeColor="text1" w:themeShade="80"/>
                <w:sz w:val="18"/>
              </w:rPr>
              <w:t xml:space="preserve"> pour les usagers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6C6A83" w:rsidRPr="00565D0D" w:rsidTr="00117DEE">
        <w:trPr>
          <w:trHeight w:val="2250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6C6A83" w:rsidRPr="004C22E2" w:rsidRDefault="006C6A83" w:rsidP="00117DEE">
            <w:pPr>
              <w:jc w:val="center"/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</w:pPr>
            <w:r w:rsidRPr="004C22E2"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  <w:t>Sensibiliser et informer les agents</w:t>
            </w:r>
          </w:p>
        </w:tc>
        <w:sdt>
          <w:sdtPr>
            <w:rPr>
              <w:rFonts w:cs="Arial"/>
            </w:rPr>
            <w:id w:val="-1707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9188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  <w:color w:val="0D0D0D" w:themeColor="text1" w:themeTint="F2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Pr="000662E4" w:rsidRDefault="000F1219" w:rsidP="00117DE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Dispenser l’a</w:t>
            </w:r>
            <w:r w:rsidR="006C6A83" w:rsidRPr="000662E4">
              <w:rPr>
                <w:rFonts w:cs="Arial"/>
                <w:color w:val="000000" w:themeColor="text1" w:themeShade="80"/>
                <w:sz w:val="18"/>
              </w:rPr>
              <w:t xml:space="preserve">ccueil spécial « covid-19 » : </w:t>
            </w:r>
          </w:p>
          <w:p w:rsidR="006C6A83" w:rsidRPr="000662E4" w:rsidRDefault="006C6A83" w:rsidP="0067719C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  <w:r w:rsidRPr="000662E4">
              <w:rPr>
                <w:rFonts w:cs="Arial"/>
                <w:color w:val="000000" w:themeColor="text1" w:themeShade="80"/>
                <w:sz w:val="18"/>
              </w:rPr>
              <w:t xml:space="preserve">Règles et procédures internes, </w:t>
            </w:r>
          </w:p>
          <w:p w:rsidR="006C6A83" w:rsidRDefault="006C6A83" w:rsidP="0067719C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  <w:r w:rsidRPr="000662E4">
              <w:rPr>
                <w:rFonts w:cs="Arial"/>
                <w:color w:val="000000" w:themeColor="text1" w:themeShade="80"/>
                <w:sz w:val="18"/>
              </w:rPr>
              <w:t>La politique SST</w:t>
            </w:r>
            <w:r>
              <w:rPr>
                <w:rFonts w:cs="Arial"/>
                <w:color w:val="000000" w:themeColor="text1" w:themeShade="80"/>
                <w:sz w:val="18"/>
              </w:rPr>
              <w:t xml:space="preserve">, </w:t>
            </w:r>
          </w:p>
          <w:p w:rsidR="006C6A83" w:rsidRDefault="006C6A83" w:rsidP="0067719C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Mesures sanitaires à respecter,</w:t>
            </w:r>
          </w:p>
          <w:p w:rsidR="006C6A83" w:rsidRDefault="006C6A83" w:rsidP="0067719C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 xml:space="preserve">Le risque biologique covid-19 : symptômes et voies de propagation, </w:t>
            </w:r>
          </w:p>
          <w:p w:rsidR="006C6A83" w:rsidRDefault="006C6A83" w:rsidP="0067719C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 xml:space="preserve">Gestes barrières et distanciation, </w:t>
            </w:r>
          </w:p>
          <w:p w:rsidR="006C6A83" w:rsidRDefault="006C6A83" w:rsidP="0067719C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Kit « covid-19 » pour chaque agent,</w:t>
            </w:r>
          </w:p>
          <w:p w:rsidR="006C6A83" w:rsidRDefault="006C6A83" w:rsidP="0067719C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 xml:space="preserve">Information sur le port du masque, </w:t>
            </w:r>
          </w:p>
          <w:p w:rsidR="006C6A83" w:rsidRPr="000662E4" w:rsidRDefault="006C6A83" w:rsidP="0067719C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 xml:space="preserve">Autres : </w:t>
            </w:r>
            <w:r w:rsidRPr="008E1F09">
              <w:rPr>
                <w:rFonts w:cs="Arial"/>
                <w:color w:val="0D0D0D" w:themeColor="text1" w:themeTint="F2"/>
                <w:sz w:val="18"/>
              </w:rPr>
              <w:t>protocoles, procédures spécifiques…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6C6A83" w:rsidRPr="00565D0D" w:rsidTr="00B649C3">
        <w:trPr>
          <w:trHeight w:val="548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6C6A83" w:rsidRPr="004C22E2" w:rsidRDefault="006C6A83" w:rsidP="00117DEE">
            <w:pPr>
              <w:jc w:val="center"/>
              <w:rPr>
                <w:rFonts w:eastAsia="Calibri" w:cs="Arial"/>
                <w:b/>
                <w:color w:val="0D0D0D" w:themeColor="text1" w:themeTint="F2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134019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0819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6C6A83" w:rsidRDefault="006C6A83" w:rsidP="00117DE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6C6A83" w:rsidRPr="000662E4" w:rsidRDefault="00B649C3" w:rsidP="00B649C3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Transmettre les règles relatives à la sécurisation</w:t>
            </w:r>
            <w:r w:rsidR="006C6A83">
              <w:rPr>
                <w:rFonts w:cs="Arial"/>
                <w:color w:val="000000" w:themeColor="text1" w:themeShade="80"/>
                <w:sz w:val="18"/>
              </w:rPr>
              <w:t xml:space="preserve"> des données </w:t>
            </w:r>
            <w:r w:rsidR="00D654FC">
              <w:rPr>
                <w:rFonts w:cs="Arial"/>
                <w:color w:val="000000" w:themeColor="text1" w:themeShade="80"/>
                <w:sz w:val="18"/>
              </w:rPr>
              <w:t xml:space="preserve">informatiques </w:t>
            </w:r>
            <w:r w:rsidR="006C6A83">
              <w:rPr>
                <w:rFonts w:cs="Arial"/>
                <w:color w:val="000000" w:themeColor="text1" w:themeShade="80"/>
                <w:sz w:val="18"/>
              </w:rPr>
              <w:t xml:space="preserve">et des réseaux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C6A83" w:rsidRPr="002C0A57" w:rsidRDefault="006C6A83" w:rsidP="00117DE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</w:tbl>
    <w:p w:rsidR="00D654FC" w:rsidRDefault="00D654FC"/>
    <w:p w:rsidR="00D970E0" w:rsidRDefault="00D970E0"/>
    <w:p w:rsidR="00D970E0" w:rsidRDefault="00D970E0"/>
    <w:p w:rsidR="00D970E0" w:rsidRDefault="00D970E0"/>
    <w:tbl>
      <w:tblPr>
        <w:tblStyle w:val="Grilledutableau"/>
        <w:tblpPr w:leftFromText="141" w:rightFromText="141" w:vertAnchor="text" w:horzAnchor="margin" w:tblpY="170"/>
        <w:tblW w:w="14737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386"/>
        <w:gridCol w:w="1559"/>
        <w:gridCol w:w="1418"/>
        <w:gridCol w:w="1417"/>
      </w:tblGrid>
      <w:tr w:rsidR="00584CDF" w:rsidRPr="00AF1CB9" w:rsidTr="00D970E0">
        <w:trPr>
          <w:trHeight w:val="397"/>
        </w:trPr>
        <w:tc>
          <w:tcPr>
            <w:tcW w:w="14737" w:type="dxa"/>
            <w:gridSpan w:val="7"/>
            <w:shd w:val="clear" w:color="auto" w:fill="D9D9D9" w:themeFill="background1" w:themeFillShade="D9"/>
            <w:vAlign w:val="center"/>
          </w:tcPr>
          <w:p w:rsidR="00584CDF" w:rsidRPr="00AF1CB9" w:rsidRDefault="00212E15" w:rsidP="00D970E0">
            <w:pPr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lastRenderedPageBreak/>
              <w:t xml:space="preserve">ANNEXE 2 </w:t>
            </w:r>
            <w:r w:rsidR="00D970E0"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t>–</w:t>
            </w:r>
            <w:r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t xml:space="preserve"> </w:t>
            </w:r>
            <w:r w:rsidR="00D970E0" w:rsidRPr="0037320D">
              <w:rPr>
                <w:rFonts w:cs="Arial"/>
                <w:b/>
                <w:caps/>
                <w:color w:val="0D0D0D" w:themeColor="text1" w:themeTint="F2"/>
                <w:sz w:val="20"/>
              </w:rPr>
              <w:t>CHECK LIST des ACtions de suivi</w:t>
            </w:r>
          </w:p>
        </w:tc>
      </w:tr>
      <w:tr w:rsidR="00584CDF" w:rsidRPr="00AF1CB9" w:rsidTr="00DD5149">
        <w:trPr>
          <w:trHeight w:val="397"/>
        </w:trPr>
        <w:tc>
          <w:tcPr>
            <w:tcW w:w="3823" w:type="dxa"/>
            <w:shd w:val="clear" w:color="auto" w:fill="004D9B"/>
            <w:vAlign w:val="center"/>
          </w:tcPr>
          <w:p w:rsidR="00584CDF" w:rsidRPr="00E2783B" w:rsidRDefault="00584CDF" w:rsidP="00DD514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34233C">
              <w:rPr>
                <w:rFonts w:cs="Arial"/>
                <w:b/>
                <w:color w:val="FFFFFF" w:themeColor="background1"/>
                <w:sz w:val="18"/>
                <w:szCs w:val="20"/>
              </w:rPr>
              <w:t>Etapes</w:t>
            </w: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E2783B">
              <w:rPr>
                <w:rFonts w:cs="Arial"/>
                <w:color w:val="FFFFFF" w:themeColor="background1"/>
                <w:sz w:val="18"/>
                <w:szCs w:val="20"/>
              </w:rPr>
              <w:t>(</w:t>
            </w:r>
            <w:r w:rsidRPr="00E2783B">
              <w:rPr>
                <w:rFonts w:eastAsia="Calibri" w:cs="Arial"/>
                <w:color w:val="FFFFFF" w:themeColor="background1"/>
                <w:sz w:val="18"/>
                <w:szCs w:val="18"/>
              </w:rPr>
              <w:t>O</w:t>
            </w:r>
            <w:r w:rsidRPr="00E2783B">
              <w:rPr>
                <w:rFonts w:eastAsia="Calibri" w:cs="Arial"/>
                <w:color w:val="FFFFFF" w:themeColor="background1"/>
                <w:sz w:val="18"/>
                <w:szCs w:val="18"/>
                <w:vertAlign w:val="superscript"/>
              </w:rPr>
              <w:t>1</w:t>
            </w:r>
            <w:r w:rsidRPr="00E2783B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Oui 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/ </w:t>
            </w:r>
            <w:r w:rsidRPr="00E2783B">
              <w:rPr>
                <w:rFonts w:eastAsia="Calibri" w:cs="Arial"/>
                <w:color w:val="FFFFFF" w:themeColor="background1"/>
                <w:sz w:val="18"/>
                <w:szCs w:val="18"/>
              </w:rPr>
              <w:t>N</w:t>
            </w:r>
            <w:r w:rsidRPr="00E2783B">
              <w:rPr>
                <w:rFonts w:eastAsia="Calibri" w:cs="Arial"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E2783B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Non)</w:t>
            </w:r>
          </w:p>
        </w:tc>
        <w:tc>
          <w:tcPr>
            <w:tcW w:w="567" w:type="dxa"/>
            <w:shd w:val="clear" w:color="auto" w:fill="004D9B"/>
            <w:vAlign w:val="center"/>
          </w:tcPr>
          <w:p w:rsidR="00584CDF" w:rsidRPr="0034233C" w:rsidRDefault="00584CDF" w:rsidP="00DD514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4233C">
              <w:rPr>
                <w:rFonts w:cs="Arial"/>
                <w:b/>
                <w:color w:val="FFFFFF" w:themeColor="background1"/>
                <w:sz w:val="18"/>
                <w:szCs w:val="20"/>
              </w:rPr>
              <w:t>O</w:t>
            </w:r>
            <w:r w:rsidRPr="0034233C">
              <w:rPr>
                <w:rFonts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004D9B"/>
            <w:vAlign w:val="center"/>
          </w:tcPr>
          <w:p w:rsidR="00584CDF" w:rsidRPr="0034233C" w:rsidRDefault="00584CDF" w:rsidP="00DD514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4233C">
              <w:rPr>
                <w:rFonts w:cs="Arial"/>
                <w:b/>
                <w:color w:val="FFFFFF" w:themeColor="background1"/>
                <w:sz w:val="18"/>
                <w:szCs w:val="20"/>
              </w:rPr>
              <w:t>N</w:t>
            </w:r>
            <w:r w:rsidRPr="0034233C">
              <w:rPr>
                <w:rFonts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6" w:type="dxa"/>
            <w:shd w:val="clear" w:color="auto" w:fill="004D9B"/>
            <w:vAlign w:val="center"/>
          </w:tcPr>
          <w:p w:rsidR="00584CDF" w:rsidRPr="0034233C" w:rsidRDefault="00584CDF" w:rsidP="00DD514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4233C">
              <w:rPr>
                <w:rFonts w:cs="Arial"/>
                <w:b/>
                <w:color w:val="FFFFFF" w:themeColor="background1"/>
                <w:sz w:val="18"/>
                <w:szCs w:val="20"/>
              </w:rPr>
              <w:t>Actions</w:t>
            </w:r>
          </w:p>
        </w:tc>
        <w:tc>
          <w:tcPr>
            <w:tcW w:w="1559" w:type="dxa"/>
            <w:shd w:val="clear" w:color="auto" w:fill="004D9B"/>
            <w:vAlign w:val="center"/>
          </w:tcPr>
          <w:p w:rsidR="00584CDF" w:rsidRPr="0034233C" w:rsidRDefault="00584CDF" w:rsidP="00DD514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>Responsables</w:t>
            </w:r>
          </w:p>
        </w:tc>
        <w:tc>
          <w:tcPr>
            <w:tcW w:w="1418" w:type="dxa"/>
            <w:shd w:val="clear" w:color="auto" w:fill="004D9B"/>
            <w:vAlign w:val="center"/>
          </w:tcPr>
          <w:p w:rsidR="00584CDF" w:rsidRPr="0034233C" w:rsidRDefault="00584CDF" w:rsidP="00DD514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>Echéancier</w:t>
            </w:r>
          </w:p>
        </w:tc>
        <w:tc>
          <w:tcPr>
            <w:tcW w:w="1417" w:type="dxa"/>
            <w:shd w:val="clear" w:color="auto" w:fill="004D9B"/>
            <w:vAlign w:val="center"/>
          </w:tcPr>
          <w:p w:rsidR="00584CDF" w:rsidRPr="0034233C" w:rsidRDefault="00584CDF" w:rsidP="00DD5149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20"/>
              </w:rPr>
              <w:t>Suivi</w:t>
            </w:r>
          </w:p>
        </w:tc>
      </w:tr>
      <w:tr w:rsidR="00FD539E" w:rsidRPr="00565D0D" w:rsidTr="00FD539E">
        <w:trPr>
          <w:trHeight w:val="600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Actualiser les mesures</w:t>
            </w:r>
          </w:p>
        </w:tc>
        <w:sdt>
          <w:sdtPr>
            <w:rPr>
              <w:rFonts w:cs="Arial"/>
            </w:rPr>
            <w:id w:val="167128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2619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  <w:szCs w:val="18"/>
              </w:rPr>
            </w:pPr>
            <w:r>
              <w:rPr>
                <w:rFonts w:cs="Arial"/>
                <w:color w:val="000000" w:themeColor="text1" w:themeShade="80"/>
                <w:sz w:val="18"/>
                <w:szCs w:val="18"/>
              </w:rPr>
              <w:t>Organiser une veille (en lien avec les annonces gouvernementales)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565D0D" w:rsidTr="00FD539E">
        <w:trPr>
          <w:trHeight w:val="410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FD539E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-75312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89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  <w:szCs w:val="18"/>
              </w:rPr>
            </w:pPr>
            <w:r>
              <w:rPr>
                <w:rFonts w:cs="Arial"/>
                <w:color w:val="000000" w:themeColor="text1" w:themeShade="80"/>
                <w:sz w:val="18"/>
                <w:szCs w:val="18"/>
              </w:rPr>
              <w:t xml:space="preserve">Mettre à jour les règles et supports et les communiquer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565D0D" w:rsidTr="00DD5149">
        <w:trPr>
          <w:trHeight w:val="397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  <w:r w:rsidRPr="001C4436"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Organis</w:t>
            </w:r>
            <w:r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er</w:t>
            </w:r>
            <w:r w:rsidRPr="001C4436"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le</w:t>
            </w:r>
            <w:r w:rsidRPr="001C4436"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 xml:space="preserve"> travail</w:t>
            </w:r>
          </w:p>
        </w:tc>
        <w:sdt>
          <w:sdtPr>
            <w:rPr>
              <w:rFonts w:cs="Arial"/>
            </w:rPr>
            <w:id w:val="-83498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464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BA2AA6" w:rsidRDefault="00FD539E" w:rsidP="00FD539E">
            <w:pPr>
              <w:jc w:val="both"/>
              <w:rPr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  <w:szCs w:val="18"/>
              </w:rPr>
              <w:t>Améliorer les situations de travail sur site et en télétravail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565D0D" w:rsidTr="00DD5149">
        <w:trPr>
          <w:trHeight w:val="397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196599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8276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BA2AA6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  <w:szCs w:val="18"/>
              </w:rPr>
            </w:pPr>
            <w:r>
              <w:rPr>
                <w:rFonts w:cs="Arial"/>
                <w:color w:val="000000" w:themeColor="text1" w:themeShade="80"/>
                <w:sz w:val="18"/>
                <w:szCs w:val="18"/>
              </w:rPr>
              <w:t>Ajuster les horaires d’ouverture des services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565D0D" w:rsidTr="00DD5149">
        <w:trPr>
          <w:trHeight w:val="397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206252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3938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  <w:szCs w:val="18"/>
              </w:rPr>
            </w:pPr>
            <w:r>
              <w:rPr>
                <w:rFonts w:cs="Arial"/>
                <w:color w:val="000000" w:themeColor="text1" w:themeShade="80"/>
                <w:sz w:val="18"/>
                <w:szCs w:val="18"/>
              </w:rPr>
              <w:t xml:space="preserve">Ajuster les temps de travail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565D0D" w:rsidTr="00DD5149">
        <w:trPr>
          <w:trHeight w:val="397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165039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8156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D72707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  <w:szCs w:val="18"/>
              </w:rPr>
            </w:pPr>
            <w:r>
              <w:rPr>
                <w:rFonts w:cs="Arial"/>
                <w:color w:val="000000" w:themeColor="text1" w:themeShade="80"/>
                <w:sz w:val="18"/>
                <w:szCs w:val="18"/>
              </w:rPr>
              <w:t>Ajuster la position administrative des agents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565D0D" w:rsidTr="00DD5149">
        <w:trPr>
          <w:trHeight w:val="397"/>
        </w:trPr>
        <w:tc>
          <w:tcPr>
            <w:tcW w:w="3823" w:type="dxa"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  <w:r w:rsidRPr="001C4436"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Evacu</w:t>
            </w:r>
            <w:r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er l</w:t>
            </w:r>
            <w:r w:rsidRPr="001C4436"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es déchets</w:t>
            </w:r>
          </w:p>
        </w:tc>
        <w:sdt>
          <w:sdtPr>
            <w:rPr>
              <w:rFonts w:cs="Arial"/>
            </w:rPr>
            <w:id w:val="-143011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697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BA2AA6" w:rsidRDefault="00FD539E" w:rsidP="00FD539E">
            <w:pPr>
              <w:jc w:val="both"/>
              <w:rPr>
                <w:color w:val="000000" w:themeColor="text1" w:themeShade="80"/>
                <w:sz w:val="18"/>
              </w:rPr>
            </w:pPr>
            <w:r>
              <w:rPr>
                <w:color w:val="000000" w:themeColor="text1" w:themeShade="80"/>
                <w:sz w:val="18"/>
              </w:rPr>
              <w:t>Eliminer les déchets au q</w:t>
            </w:r>
            <w:r w:rsidRPr="00BA2AA6">
              <w:rPr>
                <w:color w:val="000000" w:themeColor="text1" w:themeShade="80"/>
                <w:sz w:val="18"/>
              </w:rPr>
              <w:t xml:space="preserve">uotidien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D72707" w:rsidRDefault="00FD539E" w:rsidP="00FD539E">
            <w:pPr>
              <w:spacing w:line="276" w:lineRule="auto"/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2C0A57" w:rsidTr="00DD5149">
        <w:trPr>
          <w:trHeight w:val="397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  <w:r w:rsidRPr="001C4436"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Réaliser des remontées d’informations des agents / Ajustements au besoin</w:t>
            </w:r>
          </w:p>
        </w:tc>
        <w:sdt>
          <w:sdtPr>
            <w:rPr>
              <w:rFonts w:cs="Arial"/>
            </w:rPr>
            <w:id w:val="50903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0410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F55258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Etre à l’écoute des suggestions et des propositions d’amélioration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2C0A57" w:rsidRDefault="00FD539E" w:rsidP="00FD539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2C0A57" w:rsidRDefault="00FD539E" w:rsidP="00FD539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2C0A57" w:rsidRDefault="00FD539E" w:rsidP="00FD539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FD539E" w:rsidRPr="002C0A57" w:rsidTr="00DD5149">
        <w:trPr>
          <w:trHeight w:val="397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205572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1076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F55258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Identifier les</w:t>
            </w:r>
            <w:r w:rsidR="0035211F">
              <w:rPr>
                <w:rFonts w:cs="Arial"/>
                <w:color w:val="000000" w:themeColor="text1" w:themeShade="80"/>
                <w:sz w:val="18"/>
              </w:rPr>
              <w:t xml:space="preserve"> difficultés et besoins éprouvé</w:t>
            </w:r>
            <w:r>
              <w:rPr>
                <w:rFonts w:cs="Arial"/>
                <w:color w:val="000000" w:themeColor="text1" w:themeShade="80"/>
                <w:sz w:val="18"/>
              </w:rPr>
              <w:t xml:space="preserve">s par les agents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2C0A57" w:rsidRDefault="00FD539E" w:rsidP="00FD539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2C0A57" w:rsidRDefault="00FD539E" w:rsidP="00FD539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2C0A57" w:rsidRDefault="00FD539E" w:rsidP="00FD539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FD539E" w:rsidRPr="002C0A57" w:rsidTr="00DD5149">
        <w:trPr>
          <w:trHeight w:val="850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-132396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607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F55258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 xml:space="preserve">Ajuster les mesures organisationnelles et de prévention en place en fonction des suggestions faites par les agents ou des recommandations gouvernementales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2C0A57" w:rsidRDefault="00FD539E" w:rsidP="00FD539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2C0A57" w:rsidRDefault="00FD539E" w:rsidP="00FD539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2C0A57" w:rsidRDefault="00FD539E" w:rsidP="00FD539E">
            <w:pPr>
              <w:jc w:val="both"/>
              <w:rPr>
                <w:rFonts w:cs="Arial"/>
                <w:color w:val="004D9B"/>
                <w:sz w:val="18"/>
              </w:rPr>
            </w:pPr>
          </w:p>
        </w:tc>
      </w:tr>
      <w:tr w:rsidR="00FD539E" w:rsidRPr="002C0A57" w:rsidTr="00DD5149">
        <w:trPr>
          <w:trHeight w:val="680"/>
        </w:trPr>
        <w:tc>
          <w:tcPr>
            <w:tcW w:w="3823" w:type="dxa"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  <w:r w:rsidRPr="001C4436"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Faire un retour d’expérience</w:t>
            </w:r>
          </w:p>
        </w:tc>
        <w:sdt>
          <w:sdtPr>
            <w:rPr>
              <w:rFonts w:cs="Arial"/>
              <w:color w:val="000000" w:themeColor="text1" w:themeShade="80"/>
            </w:rPr>
            <w:id w:val="-58415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8F0499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 w:themeShade="8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 w:themeShade="80"/>
            </w:rPr>
            <w:id w:val="-20155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8F0499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</w:rPr>
                </w:pPr>
                <w:r w:rsidRPr="008F0499">
                  <w:rPr>
                    <w:rFonts w:ascii="MS Gothic" w:eastAsia="MS Gothic" w:hAnsi="MS Gothic" w:cs="Arial" w:hint="eastAsia"/>
                    <w:color w:val="000000" w:themeColor="text1" w:themeShade="80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>
              <w:rPr>
                <w:rFonts w:cs="Arial"/>
                <w:color w:val="000000" w:themeColor="text1" w:themeShade="80"/>
                <w:sz w:val="18"/>
              </w:rPr>
              <w:t>Organiser</w:t>
            </w:r>
            <w:r w:rsidRPr="008F0499">
              <w:rPr>
                <w:rFonts w:cs="Arial"/>
                <w:color w:val="000000" w:themeColor="text1" w:themeShade="80"/>
                <w:sz w:val="18"/>
              </w:rPr>
              <w:t xml:space="preserve"> des réunions/débriefings régulièrement et consigner les idées et propositions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center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2C0A57" w:rsidTr="00DD5149">
        <w:trPr>
          <w:trHeight w:val="794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Suivre l</w:t>
            </w:r>
            <w:r w:rsidRPr="001C4436"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es agents : garder le contact</w:t>
            </w:r>
          </w:p>
        </w:tc>
        <w:sdt>
          <w:sdtPr>
            <w:rPr>
              <w:rFonts w:cs="Arial"/>
            </w:rPr>
            <w:id w:val="200354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8F0499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1019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8F0499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BA2AA6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 w:rsidRPr="00BA2AA6">
              <w:rPr>
                <w:rFonts w:cs="Arial"/>
                <w:color w:val="000000" w:themeColor="text1" w:themeShade="80"/>
                <w:sz w:val="18"/>
                <w:szCs w:val="18"/>
              </w:rPr>
              <w:t>Suivre les managers et les agents restant à domicile (personnes vulnérables, télétravailleurs, ASA</w:t>
            </w:r>
            <w:r>
              <w:rPr>
                <w:rFonts w:cs="Arial"/>
                <w:color w:val="000000" w:themeColor="text1" w:themeShade="80"/>
                <w:sz w:val="18"/>
                <w:szCs w:val="18"/>
              </w:rPr>
              <w:t xml:space="preserve"> et autres</w:t>
            </w:r>
            <w:r w:rsidRPr="00BA2AA6">
              <w:rPr>
                <w:rFonts w:cs="Arial"/>
                <w:color w:val="000000" w:themeColor="text1" w:themeShade="80"/>
                <w:sz w:val="18"/>
                <w:szCs w:val="18"/>
              </w:rPr>
              <w:t>) et en présentiel (identification des situations de travail isolé)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2C0A57" w:rsidTr="00DD5149">
        <w:trPr>
          <w:trHeight w:val="680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190448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2296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Default="00FD539E" w:rsidP="00FD539E">
                <w:pPr>
                  <w:spacing w:line="276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BA2AA6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 w:rsidRPr="00BA2AA6">
              <w:rPr>
                <w:rFonts w:cs="Arial"/>
                <w:color w:val="000000" w:themeColor="text1" w:themeShade="80"/>
                <w:sz w:val="18"/>
                <w:szCs w:val="20"/>
              </w:rPr>
              <w:t>Surveiller l’état de santé de tous les agen</w:t>
            </w:r>
            <w:r>
              <w:rPr>
                <w:rFonts w:cs="Arial"/>
                <w:color w:val="000000" w:themeColor="text1" w:themeShade="80"/>
                <w:sz w:val="18"/>
                <w:szCs w:val="20"/>
              </w:rPr>
              <w:t>ts notamment ceux en présentiel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2C0A57" w:rsidTr="00DD5149">
        <w:trPr>
          <w:trHeight w:val="397"/>
        </w:trPr>
        <w:tc>
          <w:tcPr>
            <w:tcW w:w="3823" w:type="dxa"/>
            <w:vMerge w:val="restart"/>
            <w:shd w:val="clear" w:color="auto" w:fill="FFFFFF" w:themeFill="background1"/>
            <w:vAlign w:val="center"/>
          </w:tcPr>
          <w:p w:rsidR="00FD539E" w:rsidRPr="001C4436" w:rsidRDefault="00FD539E" w:rsidP="00FD539E">
            <w:pPr>
              <w:jc w:val="center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Assurer le d</w:t>
            </w:r>
            <w:r w:rsidRPr="001C4436">
              <w:rPr>
                <w:rFonts w:cs="Arial"/>
                <w:b/>
                <w:color w:val="000000" w:themeColor="text1" w:themeShade="80"/>
                <w:sz w:val="18"/>
                <w:szCs w:val="18"/>
              </w:rPr>
              <w:t>ialogue social</w:t>
            </w:r>
          </w:p>
        </w:tc>
        <w:sdt>
          <w:sdtPr>
            <w:rPr>
              <w:rFonts w:cs="Arial"/>
              <w:color w:val="000000" w:themeColor="text1" w:themeShade="80"/>
            </w:rPr>
            <w:id w:val="-4669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8F0499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 w:themeShade="8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 w:themeShade="80"/>
            </w:rPr>
            <w:id w:val="36764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8F0499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</w:rPr>
                </w:pPr>
                <w:r w:rsidRPr="008F0499">
                  <w:rPr>
                    <w:rFonts w:ascii="MS Gothic" w:eastAsia="MS Gothic" w:hAnsi="MS Gothic" w:cs="Arial" w:hint="eastAsia"/>
                    <w:color w:val="000000" w:themeColor="text1" w:themeShade="80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 w:rsidRPr="008F0499">
              <w:rPr>
                <w:rFonts w:cs="Arial"/>
                <w:color w:val="000000" w:themeColor="text1" w:themeShade="80"/>
                <w:sz w:val="18"/>
              </w:rPr>
              <w:t xml:space="preserve">Transmettre les informations aux membres du CHSCT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  <w:tr w:rsidR="00FD539E" w:rsidRPr="002C0A57" w:rsidTr="00DD5149">
        <w:trPr>
          <w:trHeight w:val="397"/>
        </w:trPr>
        <w:tc>
          <w:tcPr>
            <w:tcW w:w="3823" w:type="dxa"/>
            <w:vMerge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b/>
                <w:color w:val="000000" w:themeColor="text1" w:themeShade="80"/>
                <w:sz w:val="18"/>
                <w:szCs w:val="18"/>
              </w:rPr>
            </w:pPr>
          </w:p>
        </w:tc>
        <w:sdt>
          <w:sdtPr>
            <w:rPr>
              <w:rFonts w:cs="Arial"/>
              <w:color w:val="000000" w:themeColor="text1" w:themeShade="80"/>
            </w:rPr>
            <w:id w:val="136902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8F0499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 w:themeShade="8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 w:themeColor="text1" w:themeShade="80"/>
            </w:rPr>
            <w:id w:val="-110456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FD539E" w:rsidRPr="008F0499" w:rsidRDefault="00FD539E" w:rsidP="00FD539E">
                <w:pPr>
                  <w:spacing w:line="276" w:lineRule="auto"/>
                  <w:jc w:val="center"/>
                  <w:rPr>
                    <w:rFonts w:cs="Arial"/>
                    <w:color w:val="000000" w:themeColor="text1" w:themeShade="80"/>
                  </w:rPr>
                </w:pPr>
                <w:r w:rsidRPr="008F0499">
                  <w:rPr>
                    <w:rFonts w:ascii="MS Gothic" w:eastAsia="MS Gothic" w:hAnsi="MS Gothic" w:cs="Arial" w:hint="eastAsia"/>
                    <w:color w:val="000000" w:themeColor="text1" w:themeShade="80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auto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  <w:r w:rsidRPr="008F0499">
              <w:rPr>
                <w:rFonts w:cs="Arial"/>
                <w:color w:val="000000" w:themeColor="text1" w:themeShade="80"/>
                <w:sz w:val="18"/>
              </w:rPr>
              <w:t xml:space="preserve">Organiser une séance CHSCT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D539E" w:rsidRPr="008F0499" w:rsidRDefault="00FD539E" w:rsidP="00FD539E">
            <w:pPr>
              <w:jc w:val="both"/>
              <w:rPr>
                <w:rFonts w:cs="Arial"/>
                <w:color w:val="000000" w:themeColor="text1" w:themeShade="80"/>
                <w:sz w:val="18"/>
              </w:rPr>
            </w:pPr>
          </w:p>
        </w:tc>
      </w:tr>
    </w:tbl>
    <w:p w:rsidR="00F92166" w:rsidRDefault="00F92166" w:rsidP="00691307">
      <w:pPr>
        <w:spacing w:after="0" w:line="240" w:lineRule="auto"/>
        <w:rPr>
          <w:rFonts w:eastAsia="Calibri" w:cs="Arial"/>
          <w:sz w:val="18"/>
          <w:szCs w:val="18"/>
        </w:rPr>
      </w:pPr>
    </w:p>
    <w:p w:rsidR="00F06288" w:rsidRDefault="00F06288" w:rsidP="00691307">
      <w:pPr>
        <w:spacing w:after="0" w:line="240" w:lineRule="auto"/>
        <w:rPr>
          <w:rFonts w:eastAsia="Calibri" w:cs="Arial"/>
          <w:sz w:val="18"/>
          <w:szCs w:val="18"/>
        </w:rPr>
      </w:pPr>
    </w:p>
    <w:p w:rsidR="00F06288" w:rsidRDefault="00F06288" w:rsidP="00691307">
      <w:pPr>
        <w:spacing w:after="0" w:line="240" w:lineRule="auto"/>
        <w:rPr>
          <w:rFonts w:eastAsia="Calibri" w:cs="Arial"/>
          <w:sz w:val="18"/>
          <w:szCs w:val="18"/>
        </w:rPr>
      </w:pPr>
    </w:p>
    <w:p w:rsidR="00F06288" w:rsidRDefault="00F06288" w:rsidP="00691307">
      <w:pPr>
        <w:spacing w:after="0" w:line="240" w:lineRule="auto"/>
        <w:rPr>
          <w:rFonts w:eastAsia="Calibri" w:cs="Arial"/>
          <w:sz w:val="18"/>
          <w:szCs w:val="18"/>
        </w:rPr>
      </w:pPr>
    </w:p>
    <w:p w:rsidR="00F06288" w:rsidRDefault="00F06288" w:rsidP="00691307">
      <w:pPr>
        <w:spacing w:after="0" w:line="240" w:lineRule="auto"/>
        <w:rPr>
          <w:rFonts w:eastAsia="Calibri" w:cs="Arial"/>
          <w:sz w:val="18"/>
          <w:szCs w:val="18"/>
        </w:rPr>
      </w:pPr>
    </w:p>
    <w:p w:rsidR="00F06288" w:rsidRDefault="00F06288" w:rsidP="00691307">
      <w:pPr>
        <w:spacing w:after="0" w:line="240" w:lineRule="auto"/>
        <w:rPr>
          <w:rFonts w:eastAsia="Calibri" w:cs="Arial"/>
          <w:sz w:val="18"/>
          <w:szCs w:val="18"/>
        </w:rPr>
      </w:pPr>
    </w:p>
    <w:p w:rsidR="00F06288" w:rsidRDefault="00F06288" w:rsidP="00691307">
      <w:pPr>
        <w:spacing w:after="0" w:line="240" w:lineRule="auto"/>
        <w:rPr>
          <w:rFonts w:eastAsia="Calibri" w:cs="Arial"/>
          <w:sz w:val="18"/>
          <w:szCs w:val="18"/>
        </w:rPr>
      </w:pPr>
    </w:p>
    <w:p w:rsidR="0037320D" w:rsidRDefault="0037320D" w:rsidP="00691307">
      <w:pPr>
        <w:spacing w:after="0" w:line="240" w:lineRule="auto"/>
        <w:rPr>
          <w:rFonts w:eastAsia="Calibri" w:cs="Arial"/>
          <w:sz w:val="18"/>
          <w:szCs w:val="18"/>
        </w:rPr>
      </w:pPr>
    </w:p>
    <w:p w:rsidR="0037320D" w:rsidRPr="00D91A27" w:rsidRDefault="0037320D" w:rsidP="00691307">
      <w:pPr>
        <w:spacing w:after="0" w:line="240" w:lineRule="auto"/>
        <w:rPr>
          <w:rFonts w:eastAsia="Calibri" w:cs="Arial"/>
          <w:sz w:val="18"/>
          <w:szCs w:val="18"/>
        </w:rPr>
      </w:pPr>
    </w:p>
    <w:sectPr w:rsidR="0037320D" w:rsidRPr="00D91A27" w:rsidSect="00034828">
      <w:footerReference w:type="default" r:id="rId21"/>
      <w:headerReference w:type="first" r:id="rId22"/>
      <w:footerReference w:type="first" r:id="rId23"/>
      <w:pgSz w:w="16838" w:h="11906" w:orient="landscape"/>
      <w:pgMar w:top="454" w:right="1418" w:bottom="28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E4" w:rsidRDefault="00B662E4" w:rsidP="009405CD">
      <w:pPr>
        <w:spacing w:after="0" w:line="240" w:lineRule="auto"/>
      </w:pPr>
      <w:r>
        <w:separator/>
      </w:r>
    </w:p>
  </w:endnote>
  <w:endnote w:type="continuationSeparator" w:id="0">
    <w:p w:rsidR="00B662E4" w:rsidRDefault="00B662E4" w:rsidP="0094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6" w:rsidRPr="009405CD" w:rsidRDefault="00077FC6" w:rsidP="009405CD">
    <w:pPr>
      <w:pStyle w:val="Pieddepage"/>
      <w:jc w:val="center"/>
      <w:rPr>
        <w:color w:val="000000" w:themeColor="text1" w:themeShade="80"/>
      </w:rPr>
    </w:pPr>
    <w:r w:rsidRPr="00D70F6C">
      <w:rPr>
        <w:color w:val="000000" w:themeColor="text1" w:themeShade="80"/>
      </w:rPr>
      <w:t xml:space="preserve">CDG13 – </w:t>
    </w:r>
    <w:r w:rsidRPr="009405CD">
      <w:rPr>
        <w:color w:val="0D0D0D" w:themeColor="text1" w:themeTint="F2"/>
      </w:rPr>
      <w:t xml:space="preserve">Guide d’aide à la </w:t>
    </w:r>
    <w:r>
      <w:rPr>
        <w:color w:val="0D0D0D" w:themeColor="text1" w:themeTint="F2"/>
      </w:rPr>
      <w:t xml:space="preserve">reprise d’activité </w:t>
    </w:r>
    <w:r w:rsidRPr="009405CD">
      <w:rPr>
        <w:color w:val="000000" w:themeColor="text1" w:themeShade="80"/>
      </w:rPr>
      <w:t>– P</w:t>
    </w:r>
    <w:sdt>
      <w:sdtPr>
        <w:rPr>
          <w:color w:val="000000" w:themeColor="text1" w:themeShade="80"/>
        </w:rPr>
        <w:id w:val="112024680"/>
        <w:docPartObj>
          <w:docPartGallery w:val="Page Numbers (Bottom of Page)"/>
          <w:docPartUnique/>
        </w:docPartObj>
      </w:sdtPr>
      <w:sdtEndPr/>
      <w:sdtContent>
        <w:r w:rsidRPr="009405CD">
          <w:rPr>
            <w:color w:val="000000" w:themeColor="text1" w:themeShade="80"/>
          </w:rPr>
          <w:fldChar w:fldCharType="begin"/>
        </w:r>
        <w:r w:rsidRPr="009405CD">
          <w:rPr>
            <w:color w:val="000000" w:themeColor="text1" w:themeShade="80"/>
          </w:rPr>
          <w:instrText>PAGE   \* MERGEFORMAT</w:instrText>
        </w:r>
        <w:r w:rsidRPr="009405CD">
          <w:rPr>
            <w:color w:val="000000" w:themeColor="text1" w:themeShade="80"/>
          </w:rPr>
          <w:fldChar w:fldCharType="separate"/>
        </w:r>
        <w:r w:rsidR="00466E64">
          <w:rPr>
            <w:noProof/>
            <w:color w:val="000000" w:themeColor="text1" w:themeShade="80"/>
          </w:rPr>
          <w:t>11</w:t>
        </w:r>
        <w:r w:rsidRPr="009405CD">
          <w:rPr>
            <w:color w:val="000000" w:themeColor="text1" w:themeShade="8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6" w:rsidRPr="009405CD" w:rsidRDefault="00077FC6" w:rsidP="009405CD">
    <w:pPr>
      <w:pStyle w:val="Pieddepage"/>
      <w:jc w:val="center"/>
      <w:rPr>
        <w:color w:val="0D0D0D" w:themeColor="text1" w:themeTint="F2"/>
      </w:rPr>
    </w:pPr>
    <w:r w:rsidRPr="009405CD">
      <w:rPr>
        <w:color w:val="0D0D0D" w:themeColor="text1" w:themeTint="F2"/>
      </w:rPr>
      <w:t xml:space="preserve">CDG13 – Guide d’aide à la </w:t>
    </w:r>
    <w:r>
      <w:rPr>
        <w:color w:val="0D0D0D" w:themeColor="text1" w:themeTint="F2"/>
      </w:rPr>
      <w:t>reprise d’activité</w:t>
    </w:r>
    <w:r w:rsidRPr="009405CD">
      <w:rPr>
        <w:color w:val="0D0D0D" w:themeColor="text1" w:themeTint="F2"/>
      </w:rPr>
      <w:t xml:space="preserve"> – P</w:t>
    </w:r>
    <w:sdt>
      <w:sdtPr>
        <w:rPr>
          <w:color w:val="0D0D0D" w:themeColor="text1" w:themeTint="F2"/>
        </w:rPr>
        <w:id w:val="778772376"/>
        <w:docPartObj>
          <w:docPartGallery w:val="Page Numbers (Bottom of Page)"/>
          <w:docPartUnique/>
        </w:docPartObj>
      </w:sdtPr>
      <w:sdtEndPr/>
      <w:sdtContent>
        <w:r w:rsidRPr="009405CD">
          <w:rPr>
            <w:color w:val="0D0D0D" w:themeColor="text1" w:themeTint="F2"/>
          </w:rPr>
          <w:fldChar w:fldCharType="begin"/>
        </w:r>
        <w:r w:rsidRPr="009405CD">
          <w:rPr>
            <w:color w:val="0D0D0D" w:themeColor="text1" w:themeTint="F2"/>
          </w:rPr>
          <w:instrText>PAGE   \* MERGEFORMAT</w:instrText>
        </w:r>
        <w:r w:rsidRPr="009405CD">
          <w:rPr>
            <w:color w:val="0D0D0D" w:themeColor="text1" w:themeTint="F2"/>
          </w:rPr>
          <w:fldChar w:fldCharType="separate"/>
        </w:r>
        <w:r w:rsidR="00466E64">
          <w:rPr>
            <w:noProof/>
            <w:color w:val="0D0D0D" w:themeColor="text1" w:themeTint="F2"/>
          </w:rPr>
          <w:t>1</w:t>
        </w:r>
        <w:r w:rsidRPr="009405CD">
          <w:rPr>
            <w:color w:val="0D0D0D" w:themeColor="text1" w:themeTint="F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E4" w:rsidRDefault="00B662E4" w:rsidP="009405CD">
      <w:pPr>
        <w:spacing w:after="0" w:line="240" w:lineRule="auto"/>
      </w:pPr>
      <w:r>
        <w:separator/>
      </w:r>
    </w:p>
  </w:footnote>
  <w:footnote w:type="continuationSeparator" w:id="0">
    <w:p w:rsidR="00B662E4" w:rsidRDefault="00B662E4" w:rsidP="0094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8466"/>
    </w:sdtPr>
    <w:sdtEndPr/>
    <w:sdtContent>
      <w:p w:rsidR="00077FC6" w:rsidRDefault="00077FC6" w:rsidP="009405CD">
        <w:pPr>
          <w:pStyle w:val="Titre11AlignementLogo"/>
          <w:spacing w:line="360" w:lineRule="auto"/>
        </w:pPr>
        <w:r>
          <w:t xml:space="preserve">Retour au travail </w:t>
        </w:r>
      </w:p>
    </w:sdtContent>
  </w:sdt>
  <w:p w:rsidR="00077FC6" w:rsidRPr="00C243CD" w:rsidRDefault="00077FC6" w:rsidP="009405CD">
    <w:pPr>
      <w:pStyle w:val="SousTitre13alignementlogo"/>
      <w:spacing w:line="360" w:lineRule="auto"/>
      <w:rPr>
        <w:rFonts w:cs="Arial"/>
        <w:color w:val="0D0D0D" w:themeColor="text1" w:themeTint="F2"/>
        <w:sz w:val="32"/>
      </w:rPr>
    </w:pPr>
    <w:r w:rsidRPr="00C243CD">
      <w:rPr>
        <w:color w:val="0D0D0D" w:themeColor="text1" w:themeTint="F2"/>
      </w:rPr>
      <w:t xml:space="preserve">Guide d’aide à la reprise d’activité </w:t>
    </w:r>
    <w:r w:rsidRPr="00C243CD">
      <w:rPr>
        <w:noProof/>
        <w:color w:val="0D0D0D" w:themeColor="text1" w:themeTint="F2"/>
        <w:lang w:eastAsia="fr-FR"/>
      </w:rPr>
      <w:drawing>
        <wp:anchor distT="467995" distB="0" distL="467995" distR="114300" simplePos="0" relativeHeight="251661312" behindDoc="0" locked="0" layoutInCell="1" allowOverlap="1" wp14:anchorId="53BA9F76" wp14:editId="3984627C">
          <wp:simplePos x="0" y="0"/>
          <wp:positionH relativeFrom="margin">
            <wp:align>left</wp:align>
          </wp:positionH>
          <wp:positionV relativeFrom="topMargin">
            <wp:posOffset>379095</wp:posOffset>
          </wp:positionV>
          <wp:extent cx="936000" cy="936000"/>
          <wp:effectExtent l="0" t="0" r="0" b="0"/>
          <wp:wrapSquare wrapText="right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7FC6" w:rsidRPr="00162A91" w:rsidRDefault="00077FC6" w:rsidP="009405CD">
    <w:pPr>
      <w:pStyle w:val="En-tte"/>
      <w:rPr>
        <w:rFonts w:ascii="Arial" w:hAnsi="Arial" w:cs="Arial"/>
        <w:color w:val="0D0D0D" w:themeColor="text1" w:themeTint="F2"/>
      </w:rPr>
    </w:pPr>
    <w:r w:rsidRPr="00162A91">
      <w:rPr>
        <w:rFonts w:ascii="Arial" w:hAnsi="Arial" w:cs="Arial"/>
        <w:color w:val="0D0D0D" w:themeColor="text1" w:themeTint="F2"/>
      </w:rPr>
      <w:t xml:space="preserve">Date de création : 27/04/2020 </w:t>
    </w:r>
    <w:r w:rsidR="00466E64">
      <w:rPr>
        <w:rFonts w:ascii="Arial" w:hAnsi="Arial" w:cs="Arial"/>
        <w:color w:val="0D0D0D" w:themeColor="text1" w:themeTint="F2"/>
      </w:rPr>
      <w:t xml:space="preserve">        Date de mise à jour : 4/05</w:t>
    </w:r>
    <w:r w:rsidRPr="00162A91">
      <w:rPr>
        <w:rFonts w:ascii="Arial" w:hAnsi="Arial" w:cs="Arial"/>
        <w:color w:val="0D0D0D" w:themeColor="text1" w:themeTint="F2"/>
      </w:rPr>
      <w:t>/2020</w:t>
    </w:r>
  </w:p>
  <w:p w:rsidR="00077FC6" w:rsidRDefault="00077F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E2B"/>
    <w:multiLevelType w:val="hybridMultilevel"/>
    <w:tmpl w:val="1B643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B2F"/>
    <w:multiLevelType w:val="hybridMultilevel"/>
    <w:tmpl w:val="811A5296"/>
    <w:lvl w:ilvl="0" w:tplc="B62E7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AEE"/>
    <w:multiLevelType w:val="hybridMultilevel"/>
    <w:tmpl w:val="AEDCA77A"/>
    <w:lvl w:ilvl="0" w:tplc="BCF69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7029"/>
    <w:multiLevelType w:val="hybridMultilevel"/>
    <w:tmpl w:val="7E643742"/>
    <w:lvl w:ilvl="0" w:tplc="4F0624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0B91"/>
    <w:multiLevelType w:val="hybridMultilevel"/>
    <w:tmpl w:val="EBD29ADA"/>
    <w:lvl w:ilvl="0" w:tplc="FBBAA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032"/>
    <w:multiLevelType w:val="hybridMultilevel"/>
    <w:tmpl w:val="69AC6F94"/>
    <w:lvl w:ilvl="0" w:tplc="70B68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2D04"/>
    <w:multiLevelType w:val="hybridMultilevel"/>
    <w:tmpl w:val="3D4CE628"/>
    <w:lvl w:ilvl="0" w:tplc="3F54E6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D16A8"/>
    <w:multiLevelType w:val="hybridMultilevel"/>
    <w:tmpl w:val="D0DAB728"/>
    <w:lvl w:ilvl="0" w:tplc="FBBAA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00F6"/>
    <w:multiLevelType w:val="hybridMultilevel"/>
    <w:tmpl w:val="2054A836"/>
    <w:lvl w:ilvl="0" w:tplc="D9809CD6">
      <w:start w:val="6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57E00"/>
    <w:multiLevelType w:val="hybridMultilevel"/>
    <w:tmpl w:val="2F5AFDAA"/>
    <w:lvl w:ilvl="0" w:tplc="D9809CD6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877CF"/>
    <w:multiLevelType w:val="hybridMultilevel"/>
    <w:tmpl w:val="90C2E7CC"/>
    <w:lvl w:ilvl="0" w:tplc="D9809CD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745C"/>
    <w:multiLevelType w:val="hybridMultilevel"/>
    <w:tmpl w:val="BB9AA4E8"/>
    <w:lvl w:ilvl="0" w:tplc="E82EF2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05AF2"/>
    <w:multiLevelType w:val="hybridMultilevel"/>
    <w:tmpl w:val="A2C267F0"/>
    <w:lvl w:ilvl="0" w:tplc="FBBAA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7057C"/>
    <w:multiLevelType w:val="hybridMultilevel"/>
    <w:tmpl w:val="D0BC5C1E"/>
    <w:lvl w:ilvl="0" w:tplc="3E0CCE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2BC9"/>
    <w:multiLevelType w:val="hybridMultilevel"/>
    <w:tmpl w:val="A30A3D48"/>
    <w:lvl w:ilvl="0" w:tplc="7EA293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F52D7"/>
    <w:multiLevelType w:val="hybridMultilevel"/>
    <w:tmpl w:val="B71427F8"/>
    <w:lvl w:ilvl="0" w:tplc="BA585B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6204D"/>
    <w:multiLevelType w:val="hybridMultilevel"/>
    <w:tmpl w:val="EEEEDC32"/>
    <w:lvl w:ilvl="0" w:tplc="117C18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 w:themeShade="8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D6C03"/>
    <w:multiLevelType w:val="hybridMultilevel"/>
    <w:tmpl w:val="D8166570"/>
    <w:lvl w:ilvl="0" w:tplc="FBBAA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5387A"/>
    <w:multiLevelType w:val="hybridMultilevel"/>
    <w:tmpl w:val="FEBE4C2C"/>
    <w:lvl w:ilvl="0" w:tplc="C430F5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D0B18"/>
    <w:multiLevelType w:val="hybridMultilevel"/>
    <w:tmpl w:val="D84441B6"/>
    <w:lvl w:ilvl="0" w:tplc="F496CC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D2DB4"/>
    <w:multiLevelType w:val="hybridMultilevel"/>
    <w:tmpl w:val="61602CE2"/>
    <w:lvl w:ilvl="0" w:tplc="D9809CD6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60DA2"/>
    <w:multiLevelType w:val="hybridMultilevel"/>
    <w:tmpl w:val="6888B9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D651CE"/>
    <w:multiLevelType w:val="hybridMultilevel"/>
    <w:tmpl w:val="D1F427D8"/>
    <w:lvl w:ilvl="0" w:tplc="FBCA00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8393A"/>
    <w:multiLevelType w:val="hybridMultilevel"/>
    <w:tmpl w:val="87624A9E"/>
    <w:lvl w:ilvl="0" w:tplc="066220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B5565"/>
    <w:multiLevelType w:val="hybridMultilevel"/>
    <w:tmpl w:val="8B8C0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70917"/>
    <w:multiLevelType w:val="hybridMultilevel"/>
    <w:tmpl w:val="0470BE56"/>
    <w:lvl w:ilvl="0" w:tplc="5E6813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74B69"/>
    <w:multiLevelType w:val="hybridMultilevel"/>
    <w:tmpl w:val="991C713E"/>
    <w:lvl w:ilvl="0" w:tplc="FBBAA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F0705"/>
    <w:multiLevelType w:val="hybridMultilevel"/>
    <w:tmpl w:val="D7CC2BDE"/>
    <w:lvl w:ilvl="0" w:tplc="332A451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27"/>
  </w:num>
  <w:num w:numId="5">
    <w:abstractNumId w:val="6"/>
  </w:num>
  <w:num w:numId="6">
    <w:abstractNumId w:val="23"/>
  </w:num>
  <w:num w:numId="7">
    <w:abstractNumId w:val="19"/>
  </w:num>
  <w:num w:numId="8">
    <w:abstractNumId w:val="3"/>
  </w:num>
  <w:num w:numId="9">
    <w:abstractNumId w:val="12"/>
  </w:num>
  <w:num w:numId="10">
    <w:abstractNumId w:val="15"/>
  </w:num>
  <w:num w:numId="11">
    <w:abstractNumId w:val="11"/>
  </w:num>
  <w:num w:numId="12">
    <w:abstractNumId w:val="25"/>
  </w:num>
  <w:num w:numId="13">
    <w:abstractNumId w:val="4"/>
  </w:num>
  <w:num w:numId="14">
    <w:abstractNumId w:val="7"/>
  </w:num>
  <w:num w:numId="15">
    <w:abstractNumId w:val="17"/>
  </w:num>
  <w:num w:numId="16">
    <w:abstractNumId w:val="26"/>
  </w:num>
  <w:num w:numId="17">
    <w:abstractNumId w:val="1"/>
  </w:num>
  <w:num w:numId="18">
    <w:abstractNumId w:val="24"/>
  </w:num>
  <w:num w:numId="19">
    <w:abstractNumId w:val="21"/>
  </w:num>
  <w:num w:numId="20">
    <w:abstractNumId w:val="0"/>
  </w:num>
  <w:num w:numId="21">
    <w:abstractNumId w:val="16"/>
  </w:num>
  <w:num w:numId="22">
    <w:abstractNumId w:val="13"/>
  </w:num>
  <w:num w:numId="23">
    <w:abstractNumId w:val="18"/>
  </w:num>
  <w:num w:numId="24">
    <w:abstractNumId w:val="14"/>
  </w:num>
  <w:num w:numId="25">
    <w:abstractNumId w:val="10"/>
  </w:num>
  <w:num w:numId="26">
    <w:abstractNumId w:val="20"/>
  </w:num>
  <w:num w:numId="27">
    <w:abstractNumId w:val="9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D"/>
    <w:rsid w:val="00020C78"/>
    <w:rsid w:val="00023170"/>
    <w:rsid w:val="00034828"/>
    <w:rsid w:val="000400AB"/>
    <w:rsid w:val="000408CB"/>
    <w:rsid w:val="00044E28"/>
    <w:rsid w:val="000509B0"/>
    <w:rsid w:val="00050F56"/>
    <w:rsid w:val="000529DD"/>
    <w:rsid w:val="00053C02"/>
    <w:rsid w:val="00055040"/>
    <w:rsid w:val="00057A9B"/>
    <w:rsid w:val="000654FE"/>
    <w:rsid w:val="00066FE9"/>
    <w:rsid w:val="000705C3"/>
    <w:rsid w:val="00077FC6"/>
    <w:rsid w:val="000801A6"/>
    <w:rsid w:val="0008141E"/>
    <w:rsid w:val="00093C57"/>
    <w:rsid w:val="000958BC"/>
    <w:rsid w:val="000A0FDC"/>
    <w:rsid w:val="000A46F5"/>
    <w:rsid w:val="000A5A07"/>
    <w:rsid w:val="000B0953"/>
    <w:rsid w:val="000C00A2"/>
    <w:rsid w:val="000C0FA6"/>
    <w:rsid w:val="000D30A9"/>
    <w:rsid w:val="000F1219"/>
    <w:rsid w:val="000F2F33"/>
    <w:rsid w:val="000F3143"/>
    <w:rsid w:val="000F66F5"/>
    <w:rsid w:val="0010728F"/>
    <w:rsid w:val="0011095B"/>
    <w:rsid w:val="001152DB"/>
    <w:rsid w:val="00116D27"/>
    <w:rsid w:val="0011779B"/>
    <w:rsid w:val="00117DEE"/>
    <w:rsid w:val="00126C5D"/>
    <w:rsid w:val="00144F44"/>
    <w:rsid w:val="001468FA"/>
    <w:rsid w:val="00146B2B"/>
    <w:rsid w:val="0015065C"/>
    <w:rsid w:val="001514EA"/>
    <w:rsid w:val="00154F4B"/>
    <w:rsid w:val="00162A91"/>
    <w:rsid w:val="00165A56"/>
    <w:rsid w:val="00167BF5"/>
    <w:rsid w:val="00171CC0"/>
    <w:rsid w:val="00181E5D"/>
    <w:rsid w:val="001843A9"/>
    <w:rsid w:val="00192457"/>
    <w:rsid w:val="001A332D"/>
    <w:rsid w:val="001A4C3E"/>
    <w:rsid w:val="001B0EFB"/>
    <w:rsid w:val="001B4874"/>
    <w:rsid w:val="001B66A4"/>
    <w:rsid w:val="001C1208"/>
    <w:rsid w:val="001C5A88"/>
    <w:rsid w:val="001C72F0"/>
    <w:rsid w:val="001D5C81"/>
    <w:rsid w:val="001D673A"/>
    <w:rsid w:val="001E1ED4"/>
    <w:rsid w:val="001F2578"/>
    <w:rsid w:val="001F4477"/>
    <w:rsid w:val="001F674E"/>
    <w:rsid w:val="00212E15"/>
    <w:rsid w:val="00216F2F"/>
    <w:rsid w:val="00220A8A"/>
    <w:rsid w:val="00224B88"/>
    <w:rsid w:val="0022532F"/>
    <w:rsid w:val="00246D70"/>
    <w:rsid w:val="002501E6"/>
    <w:rsid w:val="00252307"/>
    <w:rsid w:val="0025567E"/>
    <w:rsid w:val="00256CA1"/>
    <w:rsid w:val="00266BA0"/>
    <w:rsid w:val="0027736A"/>
    <w:rsid w:val="00277810"/>
    <w:rsid w:val="00280F96"/>
    <w:rsid w:val="00282294"/>
    <w:rsid w:val="00284353"/>
    <w:rsid w:val="00284F7A"/>
    <w:rsid w:val="0028754A"/>
    <w:rsid w:val="002B1A77"/>
    <w:rsid w:val="002B244A"/>
    <w:rsid w:val="002B5596"/>
    <w:rsid w:val="002B5A9E"/>
    <w:rsid w:val="002B67F1"/>
    <w:rsid w:val="002C204F"/>
    <w:rsid w:val="002C405F"/>
    <w:rsid w:val="002C4F77"/>
    <w:rsid w:val="002D344C"/>
    <w:rsid w:val="002D5E29"/>
    <w:rsid w:val="002E3497"/>
    <w:rsid w:val="002F5F07"/>
    <w:rsid w:val="002F670B"/>
    <w:rsid w:val="002F6998"/>
    <w:rsid w:val="00303F34"/>
    <w:rsid w:val="0030768B"/>
    <w:rsid w:val="0031148B"/>
    <w:rsid w:val="00326FAE"/>
    <w:rsid w:val="00326FC0"/>
    <w:rsid w:val="0032782A"/>
    <w:rsid w:val="00327C0E"/>
    <w:rsid w:val="00331921"/>
    <w:rsid w:val="00331AC1"/>
    <w:rsid w:val="00332F00"/>
    <w:rsid w:val="00351420"/>
    <w:rsid w:val="0035211F"/>
    <w:rsid w:val="00353DE7"/>
    <w:rsid w:val="0035623B"/>
    <w:rsid w:val="00356E06"/>
    <w:rsid w:val="00357505"/>
    <w:rsid w:val="00367FE6"/>
    <w:rsid w:val="003717CF"/>
    <w:rsid w:val="003726B5"/>
    <w:rsid w:val="0037320D"/>
    <w:rsid w:val="00384868"/>
    <w:rsid w:val="00387E08"/>
    <w:rsid w:val="00391153"/>
    <w:rsid w:val="00393EF2"/>
    <w:rsid w:val="003A0245"/>
    <w:rsid w:val="003A40D3"/>
    <w:rsid w:val="003B0B2C"/>
    <w:rsid w:val="003C25A6"/>
    <w:rsid w:val="003C4F78"/>
    <w:rsid w:val="003C5996"/>
    <w:rsid w:val="003C69DF"/>
    <w:rsid w:val="003C71C3"/>
    <w:rsid w:val="003C731B"/>
    <w:rsid w:val="003D7B82"/>
    <w:rsid w:val="003E09CA"/>
    <w:rsid w:val="003E7221"/>
    <w:rsid w:val="003F02BF"/>
    <w:rsid w:val="003F4754"/>
    <w:rsid w:val="003F505D"/>
    <w:rsid w:val="004111E6"/>
    <w:rsid w:val="00420057"/>
    <w:rsid w:val="00421EFF"/>
    <w:rsid w:val="00425D23"/>
    <w:rsid w:val="0043351C"/>
    <w:rsid w:val="004378ED"/>
    <w:rsid w:val="00452851"/>
    <w:rsid w:val="00452BD1"/>
    <w:rsid w:val="00453474"/>
    <w:rsid w:val="004548DC"/>
    <w:rsid w:val="004646DB"/>
    <w:rsid w:val="00466E64"/>
    <w:rsid w:val="00485BEE"/>
    <w:rsid w:val="004907FD"/>
    <w:rsid w:val="004A64B0"/>
    <w:rsid w:val="004B3FFE"/>
    <w:rsid w:val="004B528C"/>
    <w:rsid w:val="004C1F8E"/>
    <w:rsid w:val="004C20BB"/>
    <w:rsid w:val="004C22E2"/>
    <w:rsid w:val="004E4249"/>
    <w:rsid w:val="004E5353"/>
    <w:rsid w:val="004E5D3B"/>
    <w:rsid w:val="004F1943"/>
    <w:rsid w:val="004F6BB4"/>
    <w:rsid w:val="0050187E"/>
    <w:rsid w:val="0052011F"/>
    <w:rsid w:val="00520876"/>
    <w:rsid w:val="00527F6A"/>
    <w:rsid w:val="0053467E"/>
    <w:rsid w:val="00536036"/>
    <w:rsid w:val="005441A2"/>
    <w:rsid w:val="0055017D"/>
    <w:rsid w:val="0055728A"/>
    <w:rsid w:val="00561EE7"/>
    <w:rsid w:val="0056286A"/>
    <w:rsid w:val="00565009"/>
    <w:rsid w:val="0057089E"/>
    <w:rsid w:val="005735A5"/>
    <w:rsid w:val="005748E1"/>
    <w:rsid w:val="00584CDF"/>
    <w:rsid w:val="005969A4"/>
    <w:rsid w:val="005B6182"/>
    <w:rsid w:val="005B6BB1"/>
    <w:rsid w:val="005C6BE9"/>
    <w:rsid w:val="005D2331"/>
    <w:rsid w:val="005D5DD6"/>
    <w:rsid w:val="005E47D0"/>
    <w:rsid w:val="005E6E4F"/>
    <w:rsid w:val="005E7A92"/>
    <w:rsid w:val="00605641"/>
    <w:rsid w:val="006243EB"/>
    <w:rsid w:val="00626A4D"/>
    <w:rsid w:val="00627DEF"/>
    <w:rsid w:val="0063026D"/>
    <w:rsid w:val="00632095"/>
    <w:rsid w:val="00633311"/>
    <w:rsid w:val="00633D18"/>
    <w:rsid w:val="00634BC9"/>
    <w:rsid w:val="00636FD2"/>
    <w:rsid w:val="0064152E"/>
    <w:rsid w:val="0064694A"/>
    <w:rsid w:val="00646B5B"/>
    <w:rsid w:val="00647408"/>
    <w:rsid w:val="00660A79"/>
    <w:rsid w:val="00670593"/>
    <w:rsid w:val="006766EA"/>
    <w:rsid w:val="00676CF5"/>
    <w:rsid w:val="0067719C"/>
    <w:rsid w:val="0068636D"/>
    <w:rsid w:val="0068799C"/>
    <w:rsid w:val="00691307"/>
    <w:rsid w:val="006919D3"/>
    <w:rsid w:val="00692136"/>
    <w:rsid w:val="00696ECD"/>
    <w:rsid w:val="006A044E"/>
    <w:rsid w:val="006B0588"/>
    <w:rsid w:val="006B4A02"/>
    <w:rsid w:val="006C4421"/>
    <w:rsid w:val="006C4F78"/>
    <w:rsid w:val="006C61C7"/>
    <w:rsid w:val="006C6A83"/>
    <w:rsid w:val="006D270C"/>
    <w:rsid w:val="006D6FF5"/>
    <w:rsid w:val="006E018D"/>
    <w:rsid w:val="006E27E0"/>
    <w:rsid w:val="006E53CA"/>
    <w:rsid w:val="006E6CB8"/>
    <w:rsid w:val="006F0B2A"/>
    <w:rsid w:val="006F15CC"/>
    <w:rsid w:val="006F480B"/>
    <w:rsid w:val="007043BA"/>
    <w:rsid w:val="0070472A"/>
    <w:rsid w:val="00714D3F"/>
    <w:rsid w:val="007159F2"/>
    <w:rsid w:val="00720113"/>
    <w:rsid w:val="00722022"/>
    <w:rsid w:val="00722055"/>
    <w:rsid w:val="007455AD"/>
    <w:rsid w:val="00747AD4"/>
    <w:rsid w:val="0075036B"/>
    <w:rsid w:val="00750C16"/>
    <w:rsid w:val="00755409"/>
    <w:rsid w:val="00760649"/>
    <w:rsid w:val="007617C2"/>
    <w:rsid w:val="00765A22"/>
    <w:rsid w:val="00770219"/>
    <w:rsid w:val="00772C40"/>
    <w:rsid w:val="00773F07"/>
    <w:rsid w:val="00777026"/>
    <w:rsid w:val="00781013"/>
    <w:rsid w:val="007A0B6C"/>
    <w:rsid w:val="007A15E4"/>
    <w:rsid w:val="007A6E5F"/>
    <w:rsid w:val="007B153F"/>
    <w:rsid w:val="007C29E8"/>
    <w:rsid w:val="007D1631"/>
    <w:rsid w:val="007E68C8"/>
    <w:rsid w:val="007E6C50"/>
    <w:rsid w:val="007F123F"/>
    <w:rsid w:val="007F4E10"/>
    <w:rsid w:val="007F509E"/>
    <w:rsid w:val="007F7BD8"/>
    <w:rsid w:val="008113B1"/>
    <w:rsid w:val="00816567"/>
    <w:rsid w:val="00823A43"/>
    <w:rsid w:val="00830CBF"/>
    <w:rsid w:val="00834C9D"/>
    <w:rsid w:val="0084086B"/>
    <w:rsid w:val="008456AE"/>
    <w:rsid w:val="00845D0C"/>
    <w:rsid w:val="00873422"/>
    <w:rsid w:val="00874C53"/>
    <w:rsid w:val="00880D3C"/>
    <w:rsid w:val="00880E71"/>
    <w:rsid w:val="00884B2A"/>
    <w:rsid w:val="00893320"/>
    <w:rsid w:val="008B05AC"/>
    <w:rsid w:val="008B5A6F"/>
    <w:rsid w:val="008C0AE8"/>
    <w:rsid w:val="008C3522"/>
    <w:rsid w:val="008C3902"/>
    <w:rsid w:val="008D35C1"/>
    <w:rsid w:val="008D6FC8"/>
    <w:rsid w:val="008E1078"/>
    <w:rsid w:val="008E1F09"/>
    <w:rsid w:val="008E67D1"/>
    <w:rsid w:val="008E770D"/>
    <w:rsid w:val="008F0055"/>
    <w:rsid w:val="008F304A"/>
    <w:rsid w:val="008F3E0A"/>
    <w:rsid w:val="008F5A2C"/>
    <w:rsid w:val="009269E9"/>
    <w:rsid w:val="009405CD"/>
    <w:rsid w:val="00946A85"/>
    <w:rsid w:val="00951229"/>
    <w:rsid w:val="00956DE6"/>
    <w:rsid w:val="00956EC8"/>
    <w:rsid w:val="00956FF6"/>
    <w:rsid w:val="00964466"/>
    <w:rsid w:val="009659AC"/>
    <w:rsid w:val="00965EFC"/>
    <w:rsid w:val="009665D9"/>
    <w:rsid w:val="00975B67"/>
    <w:rsid w:val="00980FC1"/>
    <w:rsid w:val="009831E6"/>
    <w:rsid w:val="0098418F"/>
    <w:rsid w:val="00985635"/>
    <w:rsid w:val="00992A08"/>
    <w:rsid w:val="009932CB"/>
    <w:rsid w:val="009A0F22"/>
    <w:rsid w:val="009A4CDE"/>
    <w:rsid w:val="009A7BAE"/>
    <w:rsid w:val="009B2A40"/>
    <w:rsid w:val="009C0144"/>
    <w:rsid w:val="009D1503"/>
    <w:rsid w:val="009D33C2"/>
    <w:rsid w:val="009D503B"/>
    <w:rsid w:val="009E0C94"/>
    <w:rsid w:val="009F1704"/>
    <w:rsid w:val="009F3CCA"/>
    <w:rsid w:val="009F3EA3"/>
    <w:rsid w:val="00A03596"/>
    <w:rsid w:val="00A153BD"/>
    <w:rsid w:val="00A16CD7"/>
    <w:rsid w:val="00A20DE3"/>
    <w:rsid w:val="00A26077"/>
    <w:rsid w:val="00A325BC"/>
    <w:rsid w:val="00A413D8"/>
    <w:rsid w:val="00A4393F"/>
    <w:rsid w:val="00A51CE8"/>
    <w:rsid w:val="00A52948"/>
    <w:rsid w:val="00A54EFC"/>
    <w:rsid w:val="00A70A71"/>
    <w:rsid w:val="00A74AD0"/>
    <w:rsid w:val="00A801F8"/>
    <w:rsid w:val="00A93DED"/>
    <w:rsid w:val="00A9727C"/>
    <w:rsid w:val="00AA69E4"/>
    <w:rsid w:val="00AA6B27"/>
    <w:rsid w:val="00AB5957"/>
    <w:rsid w:val="00AB67FB"/>
    <w:rsid w:val="00AC5D3C"/>
    <w:rsid w:val="00AC7050"/>
    <w:rsid w:val="00AE536C"/>
    <w:rsid w:val="00AE7466"/>
    <w:rsid w:val="00AF2B2A"/>
    <w:rsid w:val="00AF2CCC"/>
    <w:rsid w:val="00AF7263"/>
    <w:rsid w:val="00AF78B7"/>
    <w:rsid w:val="00B03873"/>
    <w:rsid w:val="00B16D48"/>
    <w:rsid w:val="00B20043"/>
    <w:rsid w:val="00B22667"/>
    <w:rsid w:val="00B24EF4"/>
    <w:rsid w:val="00B26542"/>
    <w:rsid w:val="00B318BB"/>
    <w:rsid w:val="00B34AAE"/>
    <w:rsid w:val="00B359A2"/>
    <w:rsid w:val="00B4340D"/>
    <w:rsid w:val="00B44069"/>
    <w:rsid w:val="00B63AF4"/>
    <w:rsid w:val="00B63BFA"/>
    <w:rsid w:val="00B64337"/>
    <w:rsid w:val="00B649C3"/>
    <w:rsid w:val="00B64BCA"/>
    <w:rsid w:val="00B6615E"/>
    <w:rsid w:val="00B662E4"/>
    <w:rsid w:val="00B72A79"/>
    <w:rsid w:val="00B7722B"/>
    <w:rsid w:val="00B87DE6"/>
    <w:rsid w:val="00B95B3B"/>
    <w:rsid w:val="00B96A74"/>
    <w:rsid w:val="00BB30E6"/>
    <w:rsid w:val="00BB77AC"/>
    <w:rsid w:val="00BC582F"/>
    <w:rsid w:val="00BD1991"/>
    <w:rsid w:val="00BD29B3"/>
    <w:rsid w:val="00BE0F50"/>
    <w:rsid w:val="00BE3A9A"/>
    <w:rsid w:val="00BE5EFC"/>
    <w:rsid w:val="00BF5094"/>
    <w:rsid w:val="00BF6534"/>
    <w:rsid w:val="00C20A5E"/>
    <w:rsid w:val="00C21F41"/>
    <w:rsid w:val="00C227A8"/>
    <w:rsid w:val="00C243CD"/>
    <w:rsid w:val="00C25340"/>
    <w:rsid w:val="00C32E7A"/>
    <w:rsid w:val="00C35FCA"/>
    <w:rsid w:val="00C36B13"/>
    <w:rsid w:val="00C41CEE"/>
    <w:rsid w:val="00C42750"/>
    <w:rsid w:val="00C50132"/>
    <w:rsid w:val="00C5058D"/>
    <w:rsid w:val="00C60E33"/>
    <w:rsid w:val="00C615D4"/>
    <w:rsid w:val="00C62F32"/>
    <w:rsid w:val="00C768FF"/>
    <w:rsid w:val="00C77FFB"/>
    <w:rsid w:val="00C84DBB"/>
    <w:rsid w:val="00C9535B"/>
    <w:rsid w:val="00C95FED"/>
    <w:rsid w:val="00CA1B0A"/>
    <w:rsid w:val="00CB1C22"/>
    <w:rsid w:val="00CB44B0"/>
    <w:rsid w:val="00CB56A8"/>
    <w:rsid w:val="00CB6A39"/>
    <w:rsid w:val="00CC0450"/>
    <w:rsid w:val="00CC6A63"/>
    <w:rsid w:val="00CE2CE0"/>
    <w:rsid w:val="00CE3C5A"/>
    <w:rsid w:val="00CF400C"/>
    <w:rsid w:val="00D0798E"/>
    <w:rsid w:val="00D12831"/>
    <w:rsid w:val="00D267E1"/>
    <w:rsid w:val="00D40463"/>
    <w:rsid w:val="00D56816"/>
    <w:rsid w:val="00D61E69"/>
    <w:rsid w:val="00D650D3"/>
    <w:rsid w:val="00D654FC"/>
    <w:rsid w:val="00D70AF4"/>
    <w:rsid w:val="00D81AA3"/>
    <w:rsid w:val="00D82ED8"/>
    <w:rsid w:val="00D91A27"/>
    <w:rsid w:val="00D91E3F"/>
    <w:rsid w:val="00D961D4"/>
    <w:rsid w:val="00D970E0"/>
    <w:rsid w:val="00DA3D6F"/>
    <w:rsid w:val="00DB064B"/>
    <w:rsid w:val="00DB0FF0"/>
    <w:rsid w:val="00DC1C4F"/>
    <w:rsid w:val="00DD5149"/>
    <w:rsid w:val="00DD5C8A"/>
    <w:rsid w:val="00DE2AE0"/>
    <w:rsid w:val="00DE4695"/>
    <w:rsid w:val="00DF41E4"/>
    <w:rsid w:val="00DF56C1"/>
    <w:rsid w:val="00DF77B5"/>
    <w:rsid w:val="00E02813"/>
    <w:rsid w:val="00E0432B"/>
    <w:rsid w:val="00E157BE"/>
    <w:rsid w:val="00E228EB"/>
    <w:rsid w:val="00E325A7"/>
    <w:rsid w:val="00E344DE"/>
    <w:rsid w:val="00E356B7"/>
    <w:rsid w:val="00E556C2"/>
    <w:rsid w:val="00E576DA"/>
    <w:rsid w:val="00E600BC"/>
    <w:rsid w:val="00E64A02"/>
    <w:rsid w:val="00E73611"/>
    <w:rsid w:val="00E76326"/>
    <w:rsid w:val="00E76BCD"/>
    <w:rsid w:val="00E83D8F"/>
    <w:rsid w:val="00E84F47"/>
    <w:rsid w:val="00E902A8"/>
    <w:rsid w:val="00E92C0D"/>
    <w:rsid w:val="00E93334"/>
    <w:rsid w:val="00EA3261"/>
    <w:rsid w:val="00EA78D9"/>
    <w:rsid w:val="00EB2E30"/>
    <w:rsid w:val="00EB684F"/>
    <w:rsid w:val="00EC1DD9"/>
    <w:rsid w:val="00EC7E31"/>
    <w:rsid w:val="00ED06F0"/>
    <w:rsid w:val="00ED0E94"/>
    <w:rsid w:val="00EE2BD1"/>
    <w:rsid w:val="00EE309D"/>
    <w:rsid w:val="00EE7FD5"/>
    <w:rsid w:val="00EF2479"/>
    <w:rsid w:val="00EF68F4"/>
    <w:rsid w:val="00F02EDB"/>
    <w:rsid w:val="00F06288"/>
    <w:rsid w:val="00F20677"/>
    <w:rsid w:val="00F209A0"/>
    <w:rsid w:val="00F2749C"/>
    <w:rsid w:val="00F336A7"/>
    <w:rsid w:val="00F417BB"/>
    <w:rsid w:val="00F4598F"/>
    <w:rsid w:val="00F54F1F"/>
    <w:rsid w:val="00F5775F"/>
    <w:rsid w:val="00F70D6E"/>
    <w:rsid w:val="00F72430"/>
    <w:rsid w:val="00F86318"/>
    <w:rsid w:val="00F90EAD"/>
    <w:rsid w:val="00F92166"/>
    <w:rsid w:val="00FA1512"/>
    <w:rsid w:val="00FA237B"/>
    <w:rsid w:val="00FB5BD7"/>
    <w:rsid w:val="00FC715F"/>
    <w:rsid w:val="00FD4CFF"/>
    <w:rsid w:val="00FD539E"/>
    <w:rsid w:val="00FF05C7"/>
    <w:rsid w:val="00FF1B11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66BD4A-D7B6-417D-9D1B-FBE24349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5CD"/>
  </w:style>
  <w:style w:type="paragraph" w:styleId="Pieddepage">
    <w:name w:val="footer"/>
    <w:basedOn w:val="Normal"/>
    <w:link w:val="PieddepageCar"/>
    <w:uiPriority w:val="99"/>
    <w:unhideWhenUsed/>
    <w:rsid w:val="0094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5CD"/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9405CD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44546A" w:themeColor="text2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9405CD"/>
    <w:rPr>
      <w:rFonts w:ascii="Arial" w:hAnsi="Arial" w:cs="Arial"/>
      <w:b/>
      <w:bCs/>
      <w:caps/>
      <w:color w:val="44546A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9405CD"/>
    <w:pPr>
      <w:autoSpaceDE w:val="0"/>
      <w:autoSpaceDN w:val="0"/>
      <w:adjustRightInd w:val="0"/>
      <w:spacing w:after="0" w:line="340" w:lineRule="exact"/>
    </w:pPr>
    <w:rPr>
      <w:rFonts w:ascii="Arial" w:hAnsi="Arial" w:cs="ArialMT"/>
      <w:color w:val="231F20"/>
      <w:sz w:val="34"/>
      <w:szCs w:val="34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9405CD"/>
    <w:rPr>
      <w:rFonts w:ascii="Arial" w:hAnsi="Arial" w:cs="ArialMT"/>
      <w:color w:val="231F20"/>
      <w:sz w:val="34"/>
      <w:szCs w:val="34"/>
    </w:rPr>
  </w:style>
  <w:style w:type="paragraph" w:styleId="Paragraphedeliste">
    <w:name w:val="List Paragraph"/>
    <w:basedOn w:val="Normal"/>
    <w:link w:val="ParagraphedelisteCar"/>
    <w:uiPriority w:val="34"/>
    <w:qFormat/>
    <w:rsid w:val="00D91A27"/>
    <w:pPr>
      <w:spacing w:after="0" w:line="240" w:lineRule="exact"/>
      <w:ind w:left="720"/>
      <w:contextualSpacing/>
    </w:pPr>
    <w:rPr>
      <w:rFonts w:ascii="Arial" w:hAnsi="Arial" w:cs="Times New Roman"/>
      <w:color w:val="231F20"/>
    </w:rPr>
  </w:style>
  <w:style w:type="table" w:styleId="Grilledutableau">
    <w:name w:val="Table Grid"/>
    <w:basedOn w:val="TableauNormal"/>
    <w:uiPriority w:val="59"/>
    <w:rsid w:val="00D91A27"/>
    <w:pPr>
      <w:spacing w:after="0" w:line="240" w:lineRule="auto"/>
    </w:pPr>
    <w:rPr>
      <w:rFonts w:ascii="Arial" w:hAnsi="Arial" w:cs="Times New Roman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D91A27"/>
    <w:rPr>
      <w:rFonts w:ascii="Arial" w:hAnsi="Arial" w:cs="Times New Roman"/>
      <w:color w:val="231F20"/>
    </w:rPr>
  </w:style>
  <w:style w:type="character" w:styleId="Lienhypertexte">
    <w:name w:val="Hyperlink"/>
    <w:basedOn w:val="Policepardfaut"/>
    <w:uiPriority w:val="99"/>
    <w:unhideWhenUsed/>
    <w:rsid w:val="005E47D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19D3"/>
    <w:rPr>
      <w:color w:val="954F72" w:themeColor="followedHyperlink"/>
      <w:u w:val="single"/>
    </w:rPr>
  </w:style>
  <w:style w:type="paragraph" w:customStyle="1" w:styleId="Default">
    <w:name w:val="Default"/>
    <w:rsid w:val="00CB1C22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yperlink" Target="https://travail-emploi.gouv.fr/le-ministere-en-action/coronavirus-covid-19/proteger-les-travailleurs/article/fiches-conseils-metiers-et-guides-pour-les-salaries-et-les-employeur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fonction-publique.gouv.fr/files/files/Espace_Presse/5-bonnes-pratiques-internet-teletravail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uvernement.fr/info-coronavirus" TargetMode="External"/><Relationship Id="rId20" Type="http://schemas.openxmlformats.org/officeDocument/2006/relationships/hyperlink" Target="https://www.hcsp.fr/explore.cgi/avisrapportsdomaine?clefr=80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reventionbtp.fr/Documentation/Explorer-par-produit/Information/Ouvrages/Guide-de-preconisations-de-securite-sanitaire-pour-la-continuite-des-activites-de-la-construction-Covid-19" TargetMode="External"/><Relationship Id="rId23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cdg13.com/nc/actualites/page-collectivites/1.html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preventionbtp.fr/Documentation/Explorer-par-produit/Information/Fiches/Sante-au-travail/Hygiene-Dietetique/Coronavirus-aide-au-choix-d-un-masque-de-qualite-pour-se-protege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B7D304-A068-4B8B-9B26-7BB57DDBABBA}" type="doc">
      <dgm:prSet loTypeId="urn:microsoft.com/office/officeart/2009/layout/CircleArrowProcess" loCatId="cycle" qsTypeId="urn:microsoft.com/office/officeart/2005/8/quickstyle/simple4" qsCatId="simple" csTypeId="urn:microsoft.com/office/officeart/2005/8/colors/accent1_3" csCatId="accent1" phldr="1"/>
      <dgm:spPr/>
      <dgm:t>
        <a:bodyPr/>
        <a:lstStyle/>
        <a:p>
          <a:endParaRPr lang="fr-FR"/>
        </a:p>
      </dgm:t>
    </dgm:pt>
    <dgm:pt modelId="{9D6D2C66-FEC7-4402-BD3C-1027D200C006}">
      <dgm:prSet phldrT="[Texte]" custT="1"/>
      <dgm:spPr/>
      <dgm:t>
        <a:bodyPr/>
        <a:lstStyle/>
        <a:p>
          <a:r>
            <a:rPr lang="fr-FR" sz="1400" b="1">
              <a:solidFill>
                <a:srgbClr val="002060"/>
              </a:solidFill>
            </a:rPr>
            <a:t>Préparer</a:t>
          </a:r>
        </a:p>
      </dgm:t>
    </dgm:pt>
    <dgm:pt modelId="{4D2BD15F-8559-4263-93C0-09EB3395C96F}" type="parTrans" cxnId="{85AFB79D-1CC7-4D12-A999-66BB53BA2178}">
      <dgm:prSet/>
      <dgm:spPr/>
      <dgm:t>
        <a:bodyPr/>
        <a:lstStyle/>
        <a:p>
          <a:endParaRPr lang="fr-FR"/>
        </a:p>
      </dgm:t>
    </dgm:pt>
    <dgm:pt modelId="{1B232A5A-D5F4-469E-A6A7-2BB72BC90AD9}" type="sibTrans" cxnId="{85AFB79D-1CC7-4D12-A999-66BB53BA2178}">
      <dgm:prSet/>
      <dgm:spPr/>
      <dgm:t>
        <a:bodyPr/>
        <a:lstStyle/>
        <a:p>
          <a:endParaRPr lang="fr-FR"/>
        </a:p>
      </dgm:t>
    </dgm:pt>
    <dgm:pt modelId="{3B6BD18E-B21C-4378-B53A-B5E8D0D976BD}">
      <dgm:prSet phldrT="[Texte]"/>
      <dgm:spPr/>
      <dgm:t>
        <a:bodyPr/>
        <a:lstStyle/>
        <a:p>
          <a:r>
            <a:rPr lang="fr-FR"/>
            <a:t>Réaliser</a:t>
          </a:r>
        </a:p>
      </dgm:t>
    </dgm:pt>
    <dgm:pt modelId="{62F2530C-E56D-4B90-B35B-B477245E53A4}" type="parTrans" cxnId="{0B51DC2B-B95E-429E-8C23-769464382FCD}">
      <dgm:prSet/>
      <dgm:spPr/>
      <dgm:t>
        <a:bodyPr/>
        <a:lstStyle/>
        <a:p>
          <a:endParaRPr lang="fr-FR"/>
        </a:p>
      </dgm:t>
    </dgm:pt>
    <dgm:pt modelId="{C0E56668-FB1D-49C8-85EF-25B2BC080974}" type="sibTrans" cxnId="{0B51DC2B-B95E-429E-8C23-769464382FCD}">
      <dgm:prSet/>
      <dgm:spPr/>
      <dgm:t>
        <a:bodyPr/>
        <a:lstStyle/>
        <a:p>
          <a:endParaRPr lang="fr-FR"/>
        </a:p>
      </dgm:t>
    </dgm:pt>
    <dgm:pt modelId="{DF2DC8F5-4A76-4B21-97B2-66D09C39B034}">
      <dgm:prSet phldrT="[Texte]"/>
      <dgm:spPr/>
      <dgm:t>
        <a:bodyPr/>
        <a:lstStyle/>
        <a:p>
          <a:r>
            <a:rPr lang="fr-FR"/>
            <a:t>Suivre</a:t>
          </a:r>
        </a:p>
      </dgm:t>
    </dgm:pt>
    <dgm:pt modelId="{482DA5FB-AC0F-490C-A12C-7810AB6B6FEC}" type="parTrans" cxnId="{64E20731-E911-496F-B3C1-CC6D9D700290}">
      <dgm:prSet/>
      <dgm:spPr/>
      <dgm:t>
        <a:bodyPr/>
        <a:lstStyle/>
        <a:p>
          <a:endParaRPr lang="fr-FR"/>
        </a:p>
      </dgm:t>
    </dgm:pt>
    <dgm:pt modelId="{C1113E38-687E-4B50-9D46-EE852A66B560}" type="sibTrans" cxnId="{64E20731-E911-496F-B3C1-CC6D9D700290}">
      <dgm:prSet/>
      <dgm:spPr/>
      <dgm:t>
        <a:bodyPr/>
        <a:lstStyle/>
        <a:p>
          <a:endParaRPr lang="fr-FR"/>
        </a:p>
      </dgm:t>
    </dgm:pt>
    <dgm:pt modelId="{77F45754-177E-473D-9B09-CE8E844A4F4F}" type="pres">
      <dgm:prSet presAssocID="{7BB7D304-A068-4B8B-9B26-7BB57DDBABBA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2F06C989-B34D-4ADD-96FA-C173FD416696}" type="pres">
      <dgm:prSet presAssocID="{9D6D2C66-FEC7-4402-BD3C-1027D200C006}" presName="Accent1" presStyleCnt="0"/>
      <dgm:spPr/>
    </dgm:pt>
    <dgm:pt modelId="{12AA873C-D08E-4C87-B7F7-ACC24A4AAAE8}" type="pres">
      <dgm:prSet presAssocID="{9D6D2C66-FEC7-4402-BD3C-1027D200C006}" presName="Accent" presStyleLbl="node1" presStyleIdx="0" presStyleCnt="3"/>
      <dgm:spPr>
        <a:solidFill>
          <a:srgbClr val="002060"/>
        </a:solidFill>
      </dgm:spPr>
      <dgm:t>
        <a:bodyPr/>
        <a:lstStyle/>
        <a:p>
          <a:endParaRPr lang="fr-FR"/>
        </a:p>
      </dgm:t>
    </dgm:pt>
    <dgm:pt modelId="{64C545FB-40B1-48B6-A671-7744B5A086FB}" type="pres">
      <dgm:prSet presAssocID="{9D6D2C66-FEC7-4402-BD3C-1027D200C006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75B35D4-B318-4F2C-9307-D0F4EFD4DB98}" type="pres">
      <dgm:prSet presAssocID="{3B6BD18E-B21C-4378-B53A-B5E8D0D976BD}" presName="Accent2" presStyleCnt="0"/>
      <dgm:spPr/>
    </dgm:pt>
    <dgm:pt modelId="{5702CB16-276B-4168-9E83-B3865B79D8C4}" type="pres">
      <dgm:prSet presAssocID="{3B6BD18E-B21C-4378-B53A-B5E8D0D976BD}" presName="Accent" presStyleLbl="node1" presStyleIdx="1" presStyleCnt="3"/>
      <dgm:spPr/>
    </dgm:pt>
    <dgm:pt modelId="{3D94C676-BD43-4254-B9CA-F06114F2C019}" type="pres">
      <dgm:prSet presAssocID="{3B6BD18E-B21C-4378-B53A-B5E8D0D976BD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FC82C1-76C5-4A90-A045-A0507F184AE1}" type="pres">
      <dgm:prSet presAssocID="{DF2DC8F5-4A76-4B21-97B2-66D09C39B034}" presName="Accent3" presStyleCnt="0"/>
      <dgm:spPr/>
    </dgm:pt>
    <dgm:pt modelId="{446E09A6-0CB6-41D8-9BB3-AC7BC48B5843}" type="pres">
      <dgm:prSet presAssocID="{DF2DC8F5-4A76-4B21-97B2-66D09C39B034}" presName="Accent" presStyleLbl="node1" presStyleIdx="2" presStyleCnt="3"/>
      <dgm:spPr/>
    </dgm:pt>
    <dgm:pt modelId="{06A25365-C30A-4EE2-BE5A-8CABEE9FD802}" type="pres">
      <dgm:prSet presAssocID="{DF2DC8F5-4A76-4B21-97B2-66D09C39B034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EE91A81-FB39-4B24-ABAA-92C6BD7D50F8}" type="presOf" srcId="{3B6BD18E-B21C-4378-B53A-B5E8D0D976BD}" destId="{3D94C676-BD43-4254-B9CA-F06114F2C019}" srcOrd="0" destOrd="0" presId="urn:microsoft.com/office/officeart/2009/layout/CircleArrowProcess"/>
    <dgm:cxn modelId="{64E20731-E911-496F-B3C1-CC6D9D700290}" srcId="{7BB7D304-A068-4B8B-9B26-7BB57DDBABBA}" destId="{DF2DC8F5-4A76-4B21-97B2-66D09C39B034}" srcOrd="2" destOrd="0" parTransId="{482DA5FB-AC0F-490C-A12C-7810AB6B6FEC}" sibTransId="{C1113E38-687E-4B50-9D46-EE852A66B560}"/>
    <dgm:cxn modelId="{0B51DC2B-B95E-429E-8C23-769464382FCD}" srcId="{7BB7D304-A068-4B8B-9B26-7BB57DDBABBA}" destId="{3B6BD18E-B21C-4378-B53A-B5E8D0D976BD}" srcOrd="1" destOrd="0" parTransId="{62F2530C-E56D-4B90-B35B-B477245E53A4}" sibTransId="{C0E56668-FB1D-49C8-85EF-25B2BC080974}"/>
    <dgm:cxn modelId="{566C51DA-5E33-4032-B52E-D92F787C502F}" type="presOf" srcId="{DF2DC8F5-4A76-4B21-97B2-66D09C39B034}" destId="{06A25365-C30A-4EE2-BE5A-8CABEE9FD802}" srcOrd="0" destOrd="0" presId="urn:microsoft.com/office/officeart/2009/layout/CircleArrowProcess"/>
    <dgm:cxn modelId="{1FDBB8E5-2C63-49A3-B01F-096D5F033DE2}" type="presOf" srcId="{9D6D2C66-FEC7-4402-BD3C-1027D200C006}" destId="{64C545FB-40B1-48B6-A671-7744B5A086FB}" srcOrd="0" destOrd="0" presId="urn:microsoft.com/office/officeart/2009/layout/CircleArrowProcess"/>
    <dgm:cxn modelId="{FC0106C9-DD26-4103-B005-D80FB0377CA6}" type="presOf" srcId="{7BB7D304-A068-4B8B-9B26-7BB57DDBABBA}" destId="{77F45754-177E-473D-9B09-CE8E844A4F4F}" srcOrd="0" destOrd="0" presId="urn:microsoft.com/office/officeart/2009/layout/CircleArrowProcess"/>
    <dgm:cxn modelId="{85AFB79D-1CC7-4D12-A999-66BB53BA2178}" srcId="{7BB7D304-A068-4B8B-9B26-7BB57DDBABBA}" destId="{9D6D2C66-FEC7-4402-BD3C-1027D200C006}" srcOrd="0" destOrd="0" parTransId="{4D2BD15F-8559-4263-93C0-09EB3395C96F}" sibTransId="{1B232A5A-D5F4-469E-A6A7-2BB72BC90AD9}"/>
    <dgm:cxn modelId="{3030CA49-3339-45FC-9595-875374B469F1}" type="presParOf" srcId="{77F45754-177E-473D-9B09-CE8E844A4F4F}" destId="{2F06C989-B34D-4ADD-96FA-C173FD416696}" srcOrd="0" destOrd="0" presId="urn:microsoft.com/office/officeart/2009/layout/CircleArrowProcess"/>
    <dgm:cxn modelId="{4A7933ED-A38D-4528-B342-AD2C6335CBA1}" type="presParOf" srcId="{2F06C989-B34D-4ADD-96FA-C173FD416696}" destId="{12AA873C-D08E-4C87-B7F7-ACC24A4AAAE8}" srcOrd="0" destOrd="0" presId="urn:microsoft.com/office/officeart/2009/layout/CircleArrowProcess"/>
    <dgm:cxn modelId="{C141945D-A333-477A-B5B3-5C3F6722113C}" type="presParOf" srcId="{77F45754-177E-473D-9B09-CE8E844A4F4F}" destId="{64C545FB-40B1-48B6-A671-7744B5A086FB}" srcOrd="1" destOrd="0" presId="urn:microsoft.com/office/officeart/2009/layout/CircleArrowProcess"/>
    <dgm:cxn modelId="{70FCAEA5-6A95-4BCB-B71F-4F76FBD2BBE8}" type="presParOf" srcId="{77F45754-177E-473D-9B09-CE8E844A4F4F}" destId="{A75B35D4-B318-4F2C-9307-D0F4EFD4DB98}" srcOrd="2" destOrd="0" presId="urn:microsoft.com/office/officeart/2009/layout/CircleArrowProcess"/>
    <dgm:cxn modelId="{97EEEEDC-0923-4BFB-BB23-67E4A28956B9}" type="presParOf" srcId="{A75B35D4-B318-4F2C-9307-D0F4EFD4DB98}" destId="{5702CB16-276B-4168-9E83-B3865B79D8C4}" srcOrd="0" destOrd="0" presId="urn:microsoft.com/office/officeart/2009/layout/CircleArrowProcess"/>
    <dgm:cxn modelId="{20DDC575-5E5E-4F75-B2B0-9C91FBE96234}" type="presParOf" srcId="{77F45754-177E-473D-9B09-CE8E844A4F4F}" destId="{3D94C676-BD43-4254-B9CA-F06114F2C019}" srcOrd="3" destOrd="0" presId="urn:microsoft.com/office/officeart/2009/layout/CircleArrowProcess"/>
    <dgm:cxn modelId="{FDAEE1F4-6EDC-4293-846F-DC5970B90C3A}" type="presParOf" srcId="{77F45754-177E-473D-9B09-CE8E844A4F4F}" destId="{B5FC82C1-76C5-4A90-A045-A0507F184AE1}" srcOrd="4" destOrd="0" presId="urn:microsoft.com/office/officeart/2009/layout/CircleArrowProcess"/>
    <dgm:cxn modelId="{BFEA6746-E846-4EEF-949F-EDC0B0EBF5A1}" type="presParOf" srcId="{B5FC82C1-76C5-4A90-A045-A0507F184AE1}" destId="{446E09A6-0CB6-41D8-9BB3-AC7BC48B5843}" srcOrd="0" destOrd="0" presId="urn:microsoft.com/office/officeart/2009/layout/CircleArrowProcess"/>
    <dgm:cxn modelId="{CE47EBC2-B598-4A69-BA2D-DECD69B9FEEA}" type="presParOf" srcId="{77F45754-177E-473D-9B09-CE8E844A4F4F}" destId="{06A25365-C30A-4EE2-BE5A-8CABEE9FD802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AA873C-D08E-4C87-B7F7-ACC24A4AAAE8}">
      <dsp:nvSpPr>
        <dsp:cNvPr id="0" name=""/>
        <dsp:cNvSpPr/>
      </dsp:nvSpPr>
      <dsp:spPr>
        <a:xfrm>
          <a:off x="697540" y="298592"/>
          <a:ext cx="1207150" cy="120733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rgbClr val="00206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4C545FB-40B1-48B6-A671-7744B5A086FB}">
      <dsp:nvSpPr>
        <dsp:cNvPr id="0" name=""/>
        <dsp:cNvSpPr/>
      </dsp:nvSpPr>
      <dsp:spPr>
        <a:xfrm>
          <a:off x="964360" y="734476"/>
          <a:ext cx="670790" cy="3353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rgbClr val="002060"/>
              </a:solidFill>
            </a:rPr>
            <a:t>Préparer</a:t>
          </a:r>
        </a:p>
      </dsp:txBody>
      <dsp:txXfrm>
        <a:off x="964360" y="734476"/>
        <a:ext cx="670790" cy="335314"/>
      </dsp:txXfrm>
    </dsp:sp>
    <dsp:sp modelId="{5702CB16-276B-4168-9E83-B3865B79D8C4}">
      <dsp:nvSpPr>
        <dsp:cNvPr id="0" name=""/>
        <dsp:cNvSpPr/>
      </dsp:nvSpPr>
      <dsp:spPr>
        <a:xfrm>
          <a:off x="362258" y="992295"/>
          <a:ext cx="1207150" cy="120733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1">
                <a:shade val="80000"/>
                <a:hueOff val="135632"/>
                <a:satOff val="2588"/>
                <a:lumOff val="114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135632"/>
                <a:satOff val="2588"/>
                <a:lumOff val="114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135632"/>
                <a:satOff val="2588"/>
                <a:lumOff val="114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94C676-BD43-4254-B9CA-F06114F2C019}">
      <dsp:nvSpPr>
        <dsp:cNvPr id="0" name=""/>
        <dsp:cNvSpPr/>
      </dsp:nvSpPr>
      <dsp:spPr>
        <a:xfrm>
          <a:off x="630438" y="1432192"/>
          <a:ext cx="670790" cy="3353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Réaliser</a:t>
          </a:r>
        </a:p>
      </dsp:txBody>
      <dsp:txXfrm>
        <a:off x="630438" y="1432192"/>
        <a:ext cx="670790" cy="335314"/>
      </dsp:txXfrm>
    </dsp:sp>
    <dsp:sp modelId="{446E09A6-0CB6-41D8-9BB3-AC7BC48B5843}">
      <dsp:nvSpPr>
        <dsp:cNvPr id="0" name=""/>
        <dsp:cNvSpPr/>
      </dsp:nvSpPr>
      <dsp:spPr>
        <a:xfrm>
          <a:off x="783457" y="1769012"/>
          <a:ext cx="1037129" cy="103754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1">
                <a:shade val="80000"/>
                <a:hueOff val="271263"/>
                <a:satOff val="5175"/>
                <a:lumOff val="2285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shade val="80000"/>
                <a:hueOff val="271263"/>
                <a:satOff val="5175"/>
                <a:lumOff val="2285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shade val="80000"/>
                <a:hueOff val="271263"/>
                <a:satOff val="5175"/>
                <a:lumOff val="2285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6A25365-C30A-4EE2-BE5A-8CABEE9FD802}">
      <dsp:nvSpPr>
        <dsp:cNvPr id="0" name=""/>
        <dsp:cNvSpPr/>
      </dsp:nvSpPr>
      <dsp:spPr>
        <a:xfrm>
          <a:off x="965947" y="2130911"/>
          <a:ext cx="670790" cy="3353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Suivre</a:t>
          </a:r>
        </a:p>
      </dsp:txBody>
      <dsp:txXfrm>
        <a:off x="965947" y="2130911"/>
        <a:ext cx="670790" cy="335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8542-7E23-4E27-AAB8-69F58D61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3172</Words>
  <Characters>17452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Desoublieu Amandine</dc:creator>
  <cp:keywords/>
  <dc:description/>
  <cp:lastModifiedBy>Desoublieu Amandine</cp:lastModifiedBy>
  <cp:revision>170</cp:revision>
  <dcterms:created xsi:type="dcterms:W3CDTF">2020-04-26T19:46:00Z</dcterms:created>
  <dcterms:modified xsi:type="dcterms:W3CDTF">2020-05-03T19:32:00Z</dcterms:modified>
</cp:coreProperties>
</file>