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A8725" w14:textId="77777777" w:rsidR="00980C80" w:rsidRDefault="003C4000" w:rsidP="00C30014">
      <w:pPr>
        <w:pBdr>
          <w:top w:val="single" w:sz="4" w:space="1" w:color="DDD9C3" w:themeColor="background2" w:themeShade="E6"/>
          <w:left w:val="single" w:sz="4" w:space="4" w:color="DDD9C3" w:themeColor="background2" w:themeShade="E6"/>
          <w:bottom w:val="single" w:sz="4" w:space="1" w:color="DDD9C3" w:themeColor="background2" w:themeShade="E6"/>
          <w:right w:val="single" w:sz="4" w:space="4" w:color="DDD9C3" w:themeColor="background2" w:themeShade="E6"/>
        </w:pBdr>
        <w:shd w:val="clear" w:color="auto" w:fill="EEECE1" w:themeFill="background2"/>
        <w:spacing w:after="0"/>
        <w:jc w:val="center"/>
        <w:rPr>
          <w:rFonts w:ascii="Arial" w:hAnsi="Arial" w:cs="Arial"/>
          <w:b/>
          <w:sz w:val="32"/>
          <w:szCs w:val="32"/>
        </w:rPr>
      </w:pPr>
      <w:r w:rsidRPr="00364FF4">
        <w:rPr>
          <w:rFonts w:ascii="Arial" w:hAnsi="Arial" w:cs="Arial"/>
          <w:b/>
          <w:sz w:val="32"/>
          <w:szCs w:val="32"/>
        </w:rPr>
        <w:t>Adhésion au dispositif de signalement des actes de violence</w:t>
      </w:r>
      <w:r w:rsidR="00713BB2">
        <w:rPr>
          <w:rFonts w:ascii="Arial" w:hAnsi="Arial" w:cs="Arial"/>
          <w:b/>
          <w:sz w:val="32"/>
          <w:szCs w:val="32"/>
        </w:rPr>
        <w:t>,</w:t>
      </w:r>
      <w:r w:rsidRPr="00364FF4">
        <w:rPr>
          <w:rFonts w:ascii="Arial" w:hAnsi="Arial" w:cs="Arial"/>
          <w:b/>
          <w:sz w:val="32"/>
          <w:szCs w:val="32"/>
        </w:rPr>
        <w:t xml:space="preserve"> de discrimination, de harcèlement et d’agissements sexistes </w:t>
      </w:r>
      <w:r w:rsidR="00C30014">
        <w:rPr>
          <w:rFonts w:ascii="Arial" w:hAnsi="Arial" w:cs="Arial"/>
          <w:b/>
          <w:sz w:val="32"/>
          <w:szCs w:val="32"/>
        </w:rPr>
        <w:t>proposé par le</w:t>
      </w:r>
      <w:r w:rsidRPr="00364FF4">
        <w:rPr>
          <w:rFonts w:ascii="Arial" w:hAnsi="Arial" w:cs="Arial"/>
          <w:b/>
          <w:sz w:val="32"/>
          <w:szCs w:val="32"/>
        </w:rPr>
        <w:t xml:space="preserve"> </w:t>
      </w:r>
    </w:p>
    <w:p w14:paraId="12E41730" w14:textId="38FEE6D7" w:rsidR="00E04D5E" w:rsidRPr="00364FF4" w:rsidRDefault="003C4000" w:rsidP="00C30014">
      <w:pPr>
        <w:pBdr>
          <w:top w:val="single" w:sz="4" w:space="1" w:color="DDD9C3" w:themeColor="background2" w:themeShade="E6"/>
          <w:left w:val="single" w:sz="4" w:space="4" w:color="DDD9C3" w:themeColor="background2" w:themeShade="E6"/>
          <w:bottom w:val="single" w:sz="4" w:space="1" w:color="DDD9C3" w:themeColor="background2" w:themeShade="E6"/>
          <w:right w:val="single" w:sz="4" w:space="4" w:color="DDD9C3" w:themeColor="background2" w:themeShade="E6"/>
        </w:pBdr>
        <w:shd w:val="clear" w:color="auto" w:fill="EEECE1" w:themeFill="background2"/>
        <w:spacing w:after="0"/>
        <w:jc w:val="center"/>
        <w:rPr>
          <w:rFonts w:ascii="Arial" w:hAnsi="Arial" w:cs="Arial"/>
          <w:b/>
          <w:sz w:val="32"/>
          <w:szCs w:val="32"/>
        </w:rPr>
      </w:pPr>
      <w:r w:rsidRPr="00364FF4">
        <w:rPr>
          <w:rFonts w:ascii="Arial" w:hAnsi="Arial" w:cs="Arial"/>
          <w:b/>
          <w:sz w:val="32"/>
          <w:szCs w:val="32"/>
        </w:rPr>
        <w:t>Centre de Gestion des Bouches-du-Rhône</w:t>
      </w:r>
      <w:r w:rsidR="00C30014">
        <w:rPr>
          <w:rFonts w:ascii="Arial" w:hAnsi="Arial" w:cs="Arial"/>
          <w:b/>
          <w:sz w:val="32"/>
          <w:szCs w:val="32"/>
        </w:rPr>
        <w:t xml:space="preserve"> (CDG13)</w:t>
      </w:r>
    </w:p>
    <w:p w14:paraId="535A4143" w14:textId="77777777" w:rsidR="00E04D5E" w:rsidRPr="00364FF4" w:rsidRDefault="00E04D5E" w:rsidP="00E04D5E">
      <w:pPr>
        <w:spacing w:after="0" w:line="240" w:lineRule="auto"/>
        <w:jc w:val="both"/>
        <w:rPr>
          <w:rFonts w:ascii="Arial" w:hAnsi="Arial" w:cs="Arial"/>
        </w:rPr>
      </w:pPr>
    </w:p>
    <w:p w14:paraId="4886835A" w14:textId="4FE83B95" w:rsidR="00E04D5E" w:rsidRPr="00364FF4" w:rsidRDefault="00E04D5E" w:rsidP="00E04D5E">
      <w:pPr>
        <w:spacing w:after="0" w:line="240" w:lineRule="auto"/>
        <w:jc w:val="both"/>
        <w:rPr>
          <w:rFonts w:ascii="Arial" w:hAnsi="Arial" w:cs="Arial"/>
          <w:i/>
        </w:rPr>
      </w:pPr>
      <w:r w:rsidRPr="00364FF4">
        <w:rPr>
          <w:rFonts w:ascii="Arial" w:hAnsi="Arial" w:cs="Arial"/>
          <w:i/>
        </w:rPr>
        <w:t xml:space="preserve">Avertissement : ce modèle ne constitue qu’une trame indicative à adapter selon les employeurs. Elle contient à minima les informations indispensables à l’adhésion </w:t>
      </w:r>
      <w:r w:rsidR="00713BB2">
        <w:rPr>
          <w:rFonts w:ascii="Arial" w:hAnsi="Arial" w:cs="Arial"/>
          <w:i/>
        </w:rPr>
        <w:t>au dispositif proposé par le CDG13</w:t>
      </w:r>
      <w:r w:rsidRPr="00364FF4">
        <w:rPr>
          <w:rFonts w:ascii="Arial" w:hAnsi="Arial" w:cs="Arial"/>
          <w:i/>
        </w:rPr>
        <w:t xml:space="preserve">. </w:t>
      </w:r>
    </w:p>
    <w:p w14:paraId="6B69EFA1" w14:textId="77777777" w:rsidR="00E04D5E" w:rsidRPr="00364FF4" w:rsidRDefault="00E04D5E" w:rsidP="00E04D5E">
      <w:pPr>
        <w:spacing w:after="0" w:line="240" w:lineRule="auto"/>
        <w:jc w:val="both"/>
        <w:rPr>
          <w:rFonts w:ascii="Arial" w:hAnsi="Arial" w:cs="Arial"/>
        </w:rPr>
      </w:pPr>
    </w:p>
    <w:p w14:paraId="5A1AEED2" w14:textId="77777777" w:rsidR="001A53E6" w:rsidRPr="00364FF4" w:rsidRDefault="001A53E6" w:rsidP="00E04D5E">
      <w:pPr>
        <w:spacing w:after="0" w:line="240" w:lineRule="auto"/>
        <w:jc w:val="both"/>
        <w:rPr>
          <w:rFonts w:ascii="Arial" w:hAnsi="Arial" w:cs="Arial"/>
        </w:rPr>
      </w:pPr>
    </w:p>
    <w:p w14:paraId="5648C787" w14:textId="7FE0F0E0" w:rsidR="001A53E6" w:rsidRPr="00364FF4" w:rsidRDefault="001A53E6" w:rsidP="001A53E6">
      <w:pPr>
        <w:ind w:left="4536"/>
        <w:rPr>
          <w:rFonts w:ascii="Arial" w:hAnsi="Arial" w:cs="Arial"/>
          <w:iCs/>
        </w:rPr>
      </w:pPr>
      <w:r w:rsidRPr="00364FF4">
        <w:rPr>
          <w:rFonts w:ascii="Arial" w:hAnsi="Arial" w:cs="Arial"/>
          <w:iCs/>
        </w:rPr>
        <w:t xml:space="preserve">L’an deux mil </w:t>
      </w:r>
      <w:r w:rsidR="005F0CEF" w:rsidRPr="00364FF4">
        <w:rPr>
          <w:rFonts w:ascii="Arial" w:hAnsi="Arial" w:cs="Arial"/>
          <w:iCs/>
        </w:rPr>
        <w:t>vingt trois</w:t>
      </w:r>
    </w:p>
    <w:p w14:paraId="411B6CB2" w14:textId="77777777" w:rsidR="001A53E6" w:rsidRPr="00364FF4" w:rsidRDefault="001A53E6" w:rsidP="001A53E6">
      <w:pPr>
        <w:ind w:left="4536"/>
        <w:rPr>
          <w:rFonts w:ascii="Arial" w:hAnsi="Arial" w:cs="Arial"/>
          <w:iCs/>
        </w:rPr>
      </w:pPr>
      <w:r w:rsidRPr="00364FF4">
        <w:rPr>
          <w:rFonts w:ascii="Arial" w:hAnsi="Arial" w:cs="Arial"/>
          <w:iCs/>
        </w:rPr>
        <w:t>Le (jour) (mois) à (heures minutes)</w:t>
      </w:r>
    </w:p>
    <w:p w14:paraId="5425BCA8" w14:textId="77777777" w:rsidR="001A53E6" w:rsidRPr="00364FF4" w:rsidRDefault="001A53E6" w:rsidP="001A53E6">
      <w:pPr>
        <w:rPr>
          <w:rFonts w:ascii="Arial" w:hAnsi="Arial" w:cs="Arial"/>
          <w:iCs/>
        </w:rPr>
      </w:pPr>
    </w:p>
    <w:p w14:paraId="46C36A9F" w14:textId="77777777" w:rsidR="001A53E6" w:rsidRPr="00364FF4" w:rsidRDefault="001A53E6" w:rsidP="001A53E6">
      <w:pPr>
        <w:rPr>
          <w:rFonts w:ascii="Arial" w:hAnsi="Arial" w:cs="Arial"/>
          <w:iCs/>
        </w:rPr>
      </w:pPr>
      <w:r w:rsidRPr="00364FF4">
        <w:rPr>
          <w:rFonts w:ascii="Arial" w:hAnsi="Arial" w:cs="Arial"/>
          <w:iCs/>
        </w:rPr>
        <w:t>Le conseil municipal (ou d’administration…) légalement convoqué s’est réuni à la Mairie en séance publique sous la présidence de Madame / Monsieur              , Maire/Président</w:t>
      </w:r>
    </w:p>
    <w:p w14:paraId="51DE3DB0" w14:textId="77777777" w:rsidR="001A53E6" w:rsidRPr="00364FF4" w:rsidRDefault="001A53E6" w:rsidP="001A53E6">
      <w:pPr>
        <w:rPr>
          <w:rFonts w:ascii="Arial" w:hAnsi="Arial" w:cs="Arial"/>
          <w:iCs/>
        </w:rPr>
      </w:pPr>
      <w:r w:rsidRPr="00364FF4">
        <w:rPr>
          <w:rFonts w:ascii="Arial" w:hAnsi="Arial" w:cs="Arial"/>
          <w:iCs/>
        </w:rPr>
        <w:t>Date de convocation :</w:t>
      </w:r>
    </w:p>
    <w:p w14:paraId="55F1604E" w14:textId="77777777" w:rsidR="001A53E6" w:rsidRPr="00364FF4" w:rsidRDefault="001A53E6" w:rsidP="001A53E6">
      <w:pPr>
        <w:rPr>
          <w:rFonts w:ascii="Arial" w:hAnsi="Arial" w:cs="Arial"/>
          <w:iCs/>
        </w:rPr>
      </w:pPr>
      <w:r w:rsidRPr="00364FF4">
        <w:rPr>
          <w:rFonts w:ascii="Arial" w:hAnsi="Arial" w:cs="Arial"/>
          <w:iCs/>
        </w:rPr>
        <w:t>Date d’affichage :</w:t>
      </w:r>
    </w:p>
    <w:p w14:paraId="2808623C" w14:textId="77777777" w:rsidR="001A53E6" w:rsidRPr="00364FF4" w:rsidRDefault="001A53E6" w:rsidP="001A53E6">
      <w:pPr>
        <w:rPr>
          <w:rFonts w:ascii="Arial" w:hAnsi="Arial" w:cs="Arial"/>
          <w:iCs/>
        </w:rPr>
      </w:pPr>
      <w:r w:rsidRPr="00364FF4">
        <w:rPr>
          <w:rFonts w:ascii="Arial" w:hAnsi="Arial" w:cs="Arial"/>
          <w:iCs/>
        </w:rPr>
        <w:t>Nombre de conseillers :</w:t>
      </w:r>
    </w:p>
    <w:p w14:paraId="64AD5FBA" w14:textId="77777777" w:rsidR="001A53E6" w:rsidRPr="00364FF4" w:rsidRDefault="001A53E6" w:rsidP="001A53E6">
      <w:pPr>
        <w:numPr>
          <w:ilvl w:val="0"/>
          <w:numId w:val="5"/>
        </w:numPr>
        <w:tabs>
          <w:tab w:val="left" w:pos="1417"/>
        </w:tabs>
        <w:suppressAutoHyphens/>
        <w:overflowPunct w:val="0"/>
        <w:autoSpaceDE w:val="0"/>
        <w:spacing w:after="0" w:line="240" w:lineRule="auto"/>
        <w:jc w:val="both"/>
        <w:textAlignment w:val="baseline"/>
        <w:rPr>
          <w:rFonts w:ascii="Arial" w:hAnsi="Arial" w:cs="Arial"/>
          <w:iCs/>
        </w:rPr>
      </w:pPr>
      <w:r w:rsidRPr="00364FF4">
        <w:rPr>
          <w:rFonts w:ascii="Arial" w:hAnsi="Arial" w:cs="Arial"/>
          <w:iCs/>
        </w:rPr>
        <w:t>en exercice :</w:t>
      </w:r>
    </w:p>
    <w:p w14:paraId="6A3E4ACB" w14:textId="77777777" w:rsidR="001A53E6" w:rsidRPr="00364FF4" w:rsidRDefault="001A53E6" w:rsidP="001A53E6">
      <w:pPr>
        <w:numPr>
          <w:ilvl w:val="0"/>
          <w:numId w:val="5"/>
        </w:numPr>
        <w:tabs>
          <w:tab w:val="left" w:pos="1417"/>
        </w:tabs>
        <w:suppressAutoHyphens/>
        <w:overflowPunct w:val="0"/>
        <w:autoSpaceDE w:val="0"/>
        <w:spacing w:after="0" w:line="240" w:lineRule="auto"/>
        <w:jc w:val="both"/>
        <w:textAlignment w:val="baseline"/>
        <w:rPr>
          <w:rFonts w:ascii="Arial" w:hAnsi="Arial" w:cs="Arial"/>
          <w:iCs/>
        </w:rPr>
      </w:pPr>
      <w:r w:rsidRPr="00364FF4">
        <w:rPr>
          <w:rFonts w:ascii="Arial" w:hAnsi="Arial" w:cs="Arial"/>
          <w:iCs/>
        </w:rPr>
        <w:t>Présents :</w:t>
      </w:r>
    </w:p>
    <w:p w14:paraId="72C840FC" w14:textId="77777777" w:rsidR="001A53E6" w:rsidRPr="00364FF4" w:rsidRDefault="001A53E6" w:rsidP="001A53E6">
      <w:pPr>
        <w:numPr>
          <w:ilvl w:val="0"/>
          <w:numId w:val="5"/>
        </w:numPr>
        <w:tabs>
          <w:tab w:val="left" w:pos="1417"/>
        </w:tabs>
        <w:suppressAutoHyphens/>
        <w:overflowPunct w:val="0"/>
        <w:autoSpaceDE w:val="0"/>
        <w:spacing w:after="0" w:line="240" w:lineRule="auto"/>
        <w:jc w:val="both"/>
        <w:textAlignment w:val="baseline"/>
        <w:rPr>
          <w:rFonts w:ascii="Arial" w:hAnsi="Arial" w:cs="Arial"/>
          <w:iCs/>
        </w:rPr>
      </w:pPr>
      <w:r w:rsidRPr="00364FF4">
        <w:rPr>
          <w:rFonts w:ascii="Arial" w:hAnsi="Arial" w:cs="Arial"/>
          <w:iCs/>
        </w:rPr>
        <w:t>Votants :</w:t>
      </w:r>
    </w:p>
    <w:p w14:paraId="0771EB54" w14:textId="77777777" w:rsidR="001A53E6" w:rsidRPr="00364FF4" w:rsidRDefault="001A53E6" w:rsidP="001A53E6">
      <w:pPr>
        <w:numPr>
          <w:ilvl w:val="0"/>
          <w:numId w:val="5"/>
        </w:numPr>
        <w:tabs>
          <w:tab w:val="left" w:pos="1417"/>
        </w:tabs>
        <w:suppressAutoHyphens/>
        <w:overflowPunct w:val="0"/>
        <w:autoSpaceDE w:val="0"/>
        <w:spacing w:after="0" w:line="240" w:lineRule="auto"/>
        <w:jc w:val="both"/>
        <w:textAlignment w:val="baseline"/>
        <w:rPr>
          <w:rFonts w:ascii="Arial" w:hAnsi="Arial" w:cs="Arial"/>
          <w:iCs/>
        </w:rPr>
      </w:pPr>
      <w:r w:rsidRPr="00364FF4">
        <w:rPr>
          <w:rFonts w:ascii="Arial" w:hAnsi="Arial" w:cs="Arial"/>
          <w:iCs/>
        </w:rPr>
        <w:t>Pouvoir :</w:t>
      </w:r>
    </w:p>
    <w:p w14:paraId="385D98A8" w14:textId="77777777" w:rsidR="001A53E6" w:rsidRPr="00364FF4" w:rsidRDefault="001A53E6" w:rsidP="001A53E6">
      <w:pPr>
        <w:rPr>
          <w:rFonts w:ascii="Arial" w:hAnsi="Arial" w:cs="Arial"/>
          <w:iCs/>
        </w:rPr>
      </w:pPr>
    </w:p>
    <w:p w14:paraId="79B64623" w14:textId="77777777" w:rsidR="001A53E6" w:rsidRPr="00364FF4" w:rsidRDefault="001A53E6" w:rsidP="001A53E6">
      <w:pPr>
        <w:rPr>
          <w:rFonts w:ascii="Arial" w:hAnsi="Arial" w:cs="Arial"/>
          <w:iCs/>
        </w:rPr>
      </w:pPr>
      <w:r w:rsidRPr="00364FF4">
        <w:rPr>
          <w:rFonts w:ascii="Arial" w:hAnsi="Arial" w:cs="Arial"/>
          <w:iCs/>
        </w:rPr>
        <w:t>Présents :</w:t>
      </w:r>
    </w:p>
    <w:p w14:paraId="60AD9623" w14:textId="77777777" w:rsidR="001A53E6" w:rsidRDefault="001A53E6" w:rsidP="001A53E6">
      <w:pPr>
        <w:rPr>
          <w:rFonts w:ascii="Arial" w:hAnsi="Arial" w:cs="Arial"/>
          <w:iCs/>
        </w:rPr>
      </w:pPr>
      <w:r w:rsidRPr="00364FF4">
        <w:rPr>
          <w:rFonts w:ascii="Arial" w:hAnsi="Arial" w:cs="Arial"/>
          <w:iCs/>
        </w:rPr>
        <w:t>Absents :</w:t>
      </w:r>
    </w:p>
    <w:p w14:paraId="64E58170" w14:textId="77777777" w:rsidR="0069232D" w:rsidRDefault="0069232D" w:rsidP="001A53E6">
      <w:pPr>
        <w:rPr>
          <w:rFonts w:ascii="Arial" w:hAnsi="Arial" w:cs="Arial"/>
          <w:iCs/>
        </w:rPr>
      </w:pPr>
    </w:p>
    <w:p w14:paraId="7E65AC6E" w14:textId="5CF05604" w:rsidR="001A53E6" w:rsidRPr="00504C56" w:rsidRDefault="0069232D" w:rsidP="00504C56">
      <w:pPr>
        <w:rPr>
          <w:rFonts w:ascii="Arial" w:hAnsi="Arial" w:cs="Arial"/>
          <w:iCs/>
        </w:rPr>
      </w:pPr>
      <w:r w:rsidRPr="0069232D">
        <w:rPr>
          <w:rFonts w:ascii="Arial" w:hAnsi="Arial" w:cs="Arial"/>
          <w:iCs/>
        </w:rPr>
        <w:t>Monsieur (ou Madame) le Maire (ou le Président) rappelle à l’assemblée :</w:t>
      </w:r>
    </w:p>
    <w:p w14:paraId="24FD8F9A" w14:textId="519EE327" w:rsidR="00504C56" w:rsidRPr="004857AA" w:rsidRDefault="004857AA" w:rsidP="00504C56">
      <w:pPr>
        <w:jc w:val="both"/>
        <w:rPr>
          <w:rFonts w:ascii="Arial" w:hAnsi="Arial" w:cs="Arial"/>
        </w:rPr>
      </w:pPr>
      <w:r w:rsidRPr="004857AA">
        <w:rPr>
          <w:rFonts w:ascii="Arial" w:hAnsi="Arial" w:cs="Arial"/>
        </w:rPr>
        <w:t>La loi de Transformation de la Fonction Publique du 6 août 2019 a introduit l’obligation pour tous les employeurs publics de mettre en place un dispositif de signalement des actes de violence, de discrimination, de harcèlement et d’agissements sexistes dans la fonction publique conformément à l’article L135-6 du Code Général de la Fonction Publique.</w:t>
      </w:r>
      <w:r w:rsidR="00504C56" w:rsidRPr="004857AA">
        <w:rPr>
          <w:rFonts w:ascii="Arial" w:hAnsi="Arial" w:cs="Arial"/>
        </w:rPr>
        <w:t xml:space="preserve"> </w:t>
      </w:r>
    </w:p>
    <w:p w14:paraId="2F610877" w14:textId="77777777" w:rsidR="000103DC" w:rsidRPr="00A10C96" w:rsidRDefault="000103DC" w:rsidP="009C447F">
      <w:pPr>
        <w:spacing w:after="0" w:line="240" w:lineRule="auto"/>
        <w:jc w:val="both"/>
        <w:rPr>
          <w:rFonts w:ascii="Arial" w:hAnsi="Arial" w:cs="Arial"/>
        </w:rPr>
      </w:pPr>
    </w:p>
    <w:p w14:paraId="5C1706F3" w14:textId="7BD432E0" w:rsidR="009C447F" w:rsidRPr="00C0218E" w:rsidRDefault="00E13153" w:rsidP="009C447F">
      <w:pPr>
        <w:spacing w:after="0" w:line="240" w:lineRule="auto"/>
        <w:jc w:val="both"/>
        <w:rPr>
          <w:rFonts w:ascii="Arial" w:hAnsi="Arial" w:cs="Arial"/>
          <w:i/>
          <w:iCs/>
        </w:rPr>
      </w:pPr>
      <w:r>
        <w:rPr>
          <w:rFonts w:ascii="Arial" w:hAnsi="Arial" w:cs="Arial"/>
        </w:rPr>
        <w:lastRenderedPageBreak/>
        <w:t>Le Code Général de la Fonction Publique précise également en son arti</w:t>
      </w:r>
      <w:r w:rsidR="00DB5A0D">
        <w:rPr>
          <w:rFonts w:ascii="Arial" w:hAnsi="Arial" w:cs="Arial"/>
        </w:rPr>
        <w:t>cle R135-</w:t>
      </w:r>
      <w:r w:rsidR="00AE18A4">
        <w:rPr>
          <w:rFonts w:ascii="Arial" w:hAnsi="Arial" w:cs="Arial"/>
        </w:rPr>
        <w:t>2</w:t>
      </w:r>
      <w:r w:rsidR="00086D05">
        <w:rPr>
          <w:rFonts w:ascii="Arial" w:hAnsi="Arial" w:cs="Arial"/>
        </w:rPr>
        <w:t> :</w:t>
      </w:r>
      <w:r w:rsidR="00086D05">
        <w:rPr>
          <w:rFonts w:ascii="Arial" w:hAnsi="Arial" w:cs="Arial"/>
        </w:rPr>
        <w:br/>
      </w:r>
      <w:r w:rsidR="009C447F" w:rsidRPr="00A10C96">
        <w:rPr>
          <w:rFonts w:ascii="Arial" w:hAnsi="Arial" w:cs="Arial"/>
        </w:rPr>
        <w:t>«</w:t>
      </w:r>
      <w:r w:rsidR="00C0218E" w:rsidRPr="00C0218E">
        <w:rPr>
          <w:rFonts w:ascii="Arial" w:hAnsi="Arial" w:cs="Arial"/>
          <w:color w:val="000000"/>
          <w:sz w:val="21"/>
          <w:szCs w:val="21"/>
          <w:shd w:val="clear" w:color="auto" w:fill="FFFFFF"/>
        </w:rPr>
        <w:t xml:space="preserve"> </w:t>
      </w:r>
      <w:r w:rsidR="00C0218E" w:rsidRPr="00C0218E">
        <w:rPr>
          <w:rFonts w:ascii="Arial" w:hAnsi="Arial" w:cs="Arial"/>
          <w:i/>
          <w:iCs/>
        </w:rPr>
        <w:t xml:space="preserve">Pour les collectivités territoriales et les établissements mentionnés à l'article L. 4, le dispositif de signalement peut également être confié, dans les conditions prévues à l'article L. 452-43, aux centres de gestion dont ils </w:t>
      </w:r>
      <w:r w:rsidR="003805F6" w:rsidRPr="00C0218E">
        <w:rPr>
          <w:rFonts w:ascii="Arial" w:hAnsi="Arial" w:cs="Arial"/>
          <w:i/>
          <w:iCs/>
        </w:rPr>
        <w:t>relèvent »</w:t>
      </w:r>
      <w:r w:rsidR="009C447F" w:rsidRPr="00C0218E">
        <w:rPr>
          <w:rFonts w:ascii="Arial" w:hAnsi="Arial" w:cs="Arial"/>
          <w:i/>
          <w:iCs/>
        </w:rPr>
        <w:t>.</w:t>
      </w:r>
    </w:p>
    <w:p w14:paraId="4D134F94" w14:textId="77777777" w:rsidR="000103DC" w:rsidRPr="00A10C96" w:rsidRDefault="000103DC" w:rsidP="009C447F">
      <w:pPr>
        <w:spacing w:after="0" w:line="240" w:lineRule="auto"/>
        <w:jc w:val="both"/>
        <w:rPr>
          <w:rFonts w:ascii="Arial" w:hAnsi="Arial" w:cs="Arial"/>
        </w:rPr>
      </w:pPr>
    </w:p>
    <w:p w14:paraId="7A728286" w14:textId="5F4786EB" w:rsidR="009C447F" w:rsidRDefault="009C447F" w:rsidP="009C447F">
      <w:pPr>
        <w:spacing w:after="0" w:line="240" w:lineRule="auto"/>
        <w:jc w:val="both"/>
        <w:rPr>
          <w:rFonts w:ascii="Arial" w:hAnsi="Arial" w:cs="Arial"/>
        </w:rPr>
      </w:pPr>
      <w:r w:rsidRPr="00A10C96">
        <w:rPr>
          <w:rFonts w:ascii="Arial" w:hAnsi="Arial" w:cs="Arial"/>
        </w:rPr>
        <w:t xml:space="preserve">Le Centre de Gestion </w:t>
      </w:r>
      <w:r w:rsidR="006F1FCC">
        <w:rPr>
          <w:rFonts w:ascii="Arial" w:hAnsi="Arial" w:cs="Arial"/>
        </w:rPr>
        <w:t xml:space="preserve">de la Fonction Publique Territoriale </w:t>
      </w:r>
      <w:r w:rsidR="000103DC" w:rsidRPr="00A10C96">
        <w:rPr>
          <w:rFonts w:ascii="Arial" w:hAnsi="Arial" w:cs="Arial"/>
        </w:rPr>
        <w:t>des Bouches-du-Rhône (CDG13)</w:t>
      </w:r>
      <w:r w:rsidRPr="00A10C96">
        <w:rPr>
          <w:rFonts w:ascii="Arial" w:hAnsi="Arial" w:cs="Arial"/>
        </w:rPr>
        <w:t xml:space="preserve"> propose une nouvelle prestation pour la mise en place de ce dispositif obligatoire. Il a choisi d’externaliser sa mise en œuvre par l’intermédiaire d’un </w:t>
      </w:r>
      <w:r w:rsidR="00FE2572">
        <w:rPr>
          <w:rFonts w:ascii="Arial" w:hAnsi="Arial" w:cs="Arial"/>
        </w:rPr>
        <w:t>marché public</w:t>
      </w:r>
      <w:r w:rsidR="00E01F30">
        <w:rPr>
          <w:rFonts w:ascii="Arial" w:hAnsi="Arial" w:cs="Arial"/>
        </w:rPr>
        <w:t xml:space="preserve"> attribué à </w:t>
      </w:r>
      <w:r w:rsidR="00C56FE4" w:rsidRPr="00A10C96">
        <w:rPr>
          <w:rFonts w:ascii="Arial" w:hAnsi="Arial" w:cs="Arial"/>
        </w:rPr>
        <w:t>un</w:t>
      </w:r>
      <w:r w:rsidRPr="00A10C96">
        <w:rPr>
          <w:rFonts w:ascii="Arial" w:hAnsi="Arial" w:cs="Arial"/>
        </w:rPr>
        <w:t xml:space="preserve"> prestataire</w:t>
      </w:r>
      <w:r w:rsidR="00E01F30">
        <w:rPr>
          <w:rFonts w:ascii="Arial" w:hAnsi="Arial" w:cs="Arial"/>
        </w:rPr>
        <w:t xml:space="preserve"> extérieur</w:t>
      </w:r>
      <w:r w:rsidR="00C56FE4" w:rsidRPr="00A10C96">
        <w:rPr>
          <w:rFonts w:ascii="Arial" w:hAnsi="Arial" w:cs="Arial"/>
        </w:rPr>
        <w:t xml:space="preserve"> spécialisé</w:t>
      </w:r>
      <w:r w:rsidR="00865870" w:rsidRPr="00A10C96">
        <w:rPr>
          <w:rFonts w:ascii="Arial" w:hAnsi="Arial" w:cs="Arial"/>
        </w:rPr>
        <w:t>, le cabinet ALLODISCRIM</w:t>
      </w:r>
      <w:r w:rsidR="00E01F30">
        <w:rPr>
          <w:rFonts w:ascii="Arial" w:hAnsi="Arial" w:cs="Arial"/>
        </w:rPr>
        <w:t>.</w:t>
      </w:r>
    </w:p>
    <w:p w14:paraId="3F42B600" w14:textId="77777777" w:rsidR="007F1B48" w:rsidRDefault="007F1B48" w:rsidP="009C447F">
      <w:pPr>
        <w:spacing w:after="0" w:line="240" w:lineRule="auto"/>
        <w:jc w:val="both"/>
        <w:rPr>
          <w:rFonts w:ascii="Arial" w:hAnsi="Arial" w:cs="Arial"/>
        </w:rPr>
      </w:pPr>
    </w:p>
    <w:p w14:paraId="0EEC0C57" w14:textId="5A770FA4" w:rsidR="007F1B48" w:rsidRPr="00284BB7" w:rsidRDefault="007F1B48" w:rsidP="009C447F">
      <w:pPr>
        <w:spacing w:after="0" w:line="240" w:lineRule="auto"/>
        <w:jc w:val="both"/>
        <w:rPr>
          <w:rFonts w:ascii="Arial" w:hAnsi="Arial" w:cs="Arial"/>
        </w:rPr>
      </w:pPr>
      <w:r w:rsidRPr="00284BB7">
        <w:rPr>
          <w:rFonts w:ascii="Arial" w:hAnsi="Arial" w:cs="Arial"/>
        </w:rPr>
        <w:t xml:space="preserve">Ce marché </w:t>
      </w:r>
      <w:r w:rsidR="00FA2813" w:rsidRPr="00284BB7">
        <w:rPr>
          <w:rFonts w:ascii="Arial" w:hAnsi="Arial" w:cs="Arial"/>
        </w:rPr>
        <w:t>est conclu pour une durée de 2</w:t>
      </w:r>
      <w:r w:rsidR="00307A9E" w:rsidRPr="00284BB7">
        <w:rPr>
          <w:rFonts w:ascii="Arial" w:hAnsi="Arial" w:cs="Arial"/>
        </w:rPr>
        <w:t xml:space="preserve"> </w:t>
      </w:r>
      <w:r w:rsidR="00FA2813" w:rsidRPr="00284BB7">
        <w:rPr>
          <w:rFonts w:ascii="Arial" w:hAnsi="Arial" w:cs="Arial"/>
        </w:rPr>
        <w:t>ans</w:t>
      </w:r>
      <w:r w:rsidR="00307A9E" w:rsidRPr="00284BB7">
        <w:rPr>
          <w:rFonts w:ascii="Arial" w:hAnsi="Arial" w:cs="Arial"/>
        </w:rPr>
        <w:t xml:space="preserve"> du 21/06/2023 au 20/06/2025, </w:t>
      </w:r>
      <w:r w:rsidR="00FA2813" w:rsidRPr="00284BB7">
        <w:rPr>
          <w:rFonts w:ascii="Arial" w:hAnsi="Arial" w:cs="Arial"/>
        </w:rPr>
        <w:t>renouvelable pour une année maximum</w:t>
      </w:r>
      <w:r w:rsidR="002711AB" w:rsidRPr="00284BB7">
        <w:rPr>
          <w:rFonts w:ascii="Arial" w:hAnsi="Arial" w:cs="Arial"/>
        </w:rPr>
        <w:t xml:space="preserve"> jusqu’au 20/06/2026.</w:t>
      </w:r>
    </w:p>
    <w:p w14:paraId="6155131E" w14:textId="77777777" w:rsidR="000103DC" w:rsidRPr="00A10C96" w:rsidRDefault="000103DC" w:rsidP="009C447F">
      <w:pPr>
        <w:spacing w:after="0" w:line="240" w:lineRule="auto"/>
        <w:jc w:val="both"/>
        <w:rPr>
          <w:rFonts w:ascii="Arial" w:hAnsi="Arial" w:cs="Arial"/>
        </w:rPr>
      </w:pPr>
    </w:p>
    <w:p w14:paraId="0E5F377A" w14:textId="11CCBBCB" w:rsidR="00385066" w:rsidRPr="00980A16" w:rsidRDefault="009C447F" w:rsidP="009C447F">
      <w:pPr>
        <w:spacing w:after="0" w:line="240" w:lineRule="auto"/>
        <w:jc w:val="both"/>
        <w:rPr>
          <w:rFonts w:ascii="Arial" w:hAnsi="Arial" w:cs="Arial"/>
        </w:rPr>
      </w:pPr>
      <w:r w:rsidRPr="00A10C96">
        <w:rPr>
          <w:rFonts w:ascii="Arial" w:hAnsi="Arial" w:cs="Arial"/>
        </w:rPr>
        <w:t>Les collectivités et établissements publics qui le demandent peuvent adhérer au dispositif</w:t>
      </w:r>
      <w:r w:rsidR="00E01F30">
        <w:rPr>
          <w:rFonts w:ascii="Arial" w:hAnsi="Arial" w:cs="Arial"/>
        </w:rPr>
        <w:t xml:space="preserve"> qui</w:t>
      </w:r>
      <w:r w:rsidRPr="00980A16">
        <w:rPr>
          <w:rFonts w:ascii="Arial" w:hAnsi="Arial" w:cs="Arial"/>
        </w:rPr>
        <w:t xml:space="preserve"> comprend les composantes ci-après, telles que prévues par </w:t>
      </w:r>
      <w:r w:rsidR="00482D7B">
        <w:rPr>
          <w:rFonts w:ascii="Arial" w:hAnsi="Arial" w:cs="Arial"/>
        </w:rPr>
        <w:t xml:space="preserve">l’article </w:t>
      </w:r>
      <w:r w:rsidR="00ED220B">
        <w:rPr>
          <w:rFonts w:ascii="Arial" w:hAnsi="Arial" w:cs="Arial"/>
        </w:rPr>
        <w:t>R135-1</w:t>
      </w:r>
      <w:r w:rsidR="002C373A">
        <w:rPr>
          <w:rFonts w:ascii="Arial" w:hAnsi="Arial" w:cs="Arial"/>
        </w:rPr>
        <w:t>du Code</w:t>
      </w:r>
      <w:r w:rsidRPr="00980A16">
        <w:rPr>
          <w:rFonts w:ascii="Arial" w:hAnsi="Arial" w:cs="Arial"/>
        </w:rPr>
        <w:t xml:space="preserve"> précité :</w:t>
      </w:r>
    </w:p>
    <w:p w14:paraId="76B4E7EB" w14:textId="77777777" w:rsidR="00385066" w:rsidRPr="00980A16" w:rsidRDefault="00385066" w:rsidP="009C447F">
      <w:pPr>
        <w:spacing w:after="0" w:line="240" w:lineRule="auto"/>
        <w:jc w:val="both"/>
        <w:rPr>
          <w:rFonts w:ascii="Arial" w:hAnsi="Arial" w:cs="Arial"/>
        </w:rPr>
      </w:pPr>
    </w:p>
    <w:p w14:paraId="4F1F3B14" w14:textId="77777777" w:rsidR="00385066" w:rsidRPr="00980A16" w:rsidRDefault="009C447F" w:rsidP="009C447F">
      <w:pPr>
        <w:pStyle w:val="Paragraphedeliste"/>
        <w:numPr>
          <w:ilvl w:val="0"/>
          <w:numId w:val="9"/>
        </w:numPr>
        <w:spacing w:after="0" w:line="240" w:lineRule="auto"/>
        <w:jc w:val="both"/>
        <w:rPr>
          <w:rFonts w:ascii="Arial" w:hAnsi="Arial" w:cs="Arial"/>
        </w:rPr>
      </w:pPr>
      <w:r w:rsidRPr="00980A16">
        <w:rPr>
          <w:rFonts w:ascii="Arial" w:hAnsi="Arial" w:cs="Arial"/>
        </w:rPr>
        <w:t>une procédure de recueil des signalements effectués par les agents s'estimant victimes ou témoins de tels actes ou agissements ;</w:t>
      </w:r>
    </w:p>
    <w:p w14:paraId="13BE50A7" w14:textId="77777777" w:rsidR="00385066" w:rsidRPr="00980A16" w:rsidRDefault="009C447F" w:rsidP="009C447F">
      <w:pPr>
        <w:pStyle w:val="Paragraphedeliste"/>
        <w:numPr>
          <w:ilvl w:val="0"/>
          <w:numId w:val="9"/>
        </w:numPr>
        <w:spacing w:after="0" w:line="240" w:lineRule="auto"/>
        <w:jc w:val="both"/>
        <w:rPr>
          <w:rFonts w:ascii="Arial" w:hAnsi="Arial" w:cs="Arial"/>
        </w:rPr>
      </w:pPr>
      <w:r w:rsidRPr="00980A16">
        <w:rPr>
          <w:rFonts w:ascii="Arial" w:hAnsi="Arial" w:cs="Arial"/>
        </w:rPr>
        <w:t>une procédure d'orientation des agents s'estimant victimes de tels actes ou agissements vers les services et professionnels compétents chargés de leur accompagnement et de leur soutien ;</w:t>
      </w:r>
    </w:p>
    <w:p w14:paraId="604C32E4" w14:textId="659156DD" w:rsidR="009C447F" w:rsidRPr="00A10C96" w:rsidRDefault="009C447F" w:rsidP="009C447F">
      <w:pPr>
        <w:pStyle w:val="Paragraphedeliste"/>
        <w:numPr>
          <w:ilvl w:val="0"/>
          <w:numId w:val="9"/>
        </w:numPr>
        <w:spacing w:after="0" w:line="240" w:lineRule="auto"/>
        <w:jc w:val="both"/>
        <w:rPr>
          <w:rFonts w:ascii="Arial" w:hAnsi="Arial" w:cs="Arial"/>
        </w:rPr>
      </w:pPr>
      <w:r w:rsidRPr="00980A16">
        <w:rPr>
          <w:rFonts w:ascii="Arial" w:hAnsi="Arial" w:cs="Arial"/>
        </w:rPr>
        <w:t xml:space="preserve">une procédure d'orientation des agents s'estimant victimes ou témoins de tels actes ou agissements vers les autorités compétentes pour prendre toute mesure </w:t>
      </w:r>
      <w:r w:rsidRPr="00A10C96">
        <w:rPr>
          <w:rFonts w:ascii="Arial" w:hAnsi="Arial" w:cs="Arial"/>
        </w:rPr>
        <w:t>de protection fonctionnelle appropriée.</w:t>
      </w:r>
    </w:p>
    <w:p w14:paraId="44CF2F73" w14:textId="77777777" w:rsidR="00385066" w:rsidRPr="00A10C96" w:rsidRDefault="00385066" w:rsidP="009C447F">
      <w:pPr>
        <w:spacing w:after="0" w:line="240" w:lineRule="auto"/>
        <w:jc w:val="both"/>
        <w:rPr>
          <w:rFonts w:ascii="Arial" w:hAnsi="Arial" w:cs="Arial"/>
        </w:rPr>
      </w:pPr>
    </w:p>
    <w:p w14:paraId="529367FB" w14:textId="2062F610" w:rsidR="00024672" w:rsidRPr="00A10C96" w:rsidRDefault="009C447F" w:rsidP="009C447F">
      <w:pPr>
        <w:spacing w:after="0" w:line="240" w:lineRule="auto"/>
        <w:jc w:val="both"/>
        <w:rPr>
          <w:rFonts w:ascii="Arial" w:hAnsi="Arial" w:cs="Arial"/>
        </w:rPr>
      </w:pPr>
      <w:r w:rsidRPr="00A10C96">
        <w:rPr>
          <w:rFonts w:ascii="Arial" w:hAnsi="Arial" w:cs="Arial"/>
        </w:rPr>
        <w:t xml:space="preserve">Cette adhésion permet à la collectivité de répondre aux obligations fixées par </w:t>
      </w:r>
      <w:r w:rsidR="00536402" w:rsidRPr="00A10C96">
        <w:rPr>
          <w:rFonts w:ascii="Arial" w:hAnsi="Arial" w:cs="Arial"/>
        </w:rPr>
        <w:t>le</w:t>
      </w:r>
      <w:r w:rsidR="00536402">
        <w:rPr>
          <w:rFonts w:ascii="Arial" w:hAnsi="Arial" w:cs="Arial"/>
        </w:rPr>
        <w:t>s articles</w:t>
      </w:r>
      <w:r w:rsidR="00EC71D2">
        <w:rPr>
          <w:rFonts w:ascii="Arial" w:hAnsi="Arial" w:cs="Arial"/>
        </w:rPr>
        <w:t xml:space="preserve"> R135-1 à R135-10 du Code Général de la Fonction Publique </w:t>
      </w:r>
      <w:r w:rsidRPr="00A10C96">
        <w:rPr>
          <w:rFonts w:ascii="Arial" w:hAnsi="Arial" w:cs="Arial"/>
        </w:rPr>
        <w:t>et de bénéficier des services suivants :</w:t>
      </w:r>
    </w:p>
    <w:p w14:paraId="650F60F3" w14:textId="77777777" w:rsidR="00024672" w:rsidRPr="00A10C96" w:rsidRDefault="00024672" w:rsidP="009C447F">
      <w:pPr>
        <w:pStyle w:val="Paragraphedeliste"/>
        <w:numPr>
          <w:ilvl w:val="0"/>
          <w:numId w:val="11"/>
        </w:numPr>
        <w:spacing w:after="0" w:line="240" w:lineRule="auto"/>
        <w:jc w:val="both"/>
        <w:rPr>
          <w:rFonts w:ascii="Arial" w:hAnsi="Arial" w:cs="Arial"/>
        </w:rPr>
      </w:pPr>
      <w:r w:rsidRPr="00A10C96">
        <w:rPr>
          <w:rFonts w:ascii="Arial" w:hAnsi="Arial" w:cs="Arial"/>
        </w:rPr>
        <w:t xml:space="preserve">L’accès à </w:t>
      </w:r>
      <w:r w:rsidR="009C447F" w:rsidRPr="00A10C96">
        <w:rPr>
          <w:rFonts w:ascii="Arial" w:hAnsi="Arial" w:cs="Arial"/>
        </w:rPr>
        <w:t xml:space="preserve">un outil dématérialisé </w:t>
      </w:r>
      <w:r w:rsidRPr="00A10C96">
        <w:rPr>
          <w:rFonts w:ascii="Arial" w:hAnsi="Arial" w:cs="Arial"/>
        </w:rPr>
        <w:t xml:space="preserve">et sécurisé </w:t>
      </w:r>
      <w:r w:rsidR="009C447F" w:rsidRPr="00A10C96">
        <w:rPr>
          <w:rFonts w:ascii="Arial" w:hAnsi="Arial" w:cs="Arial"/>
        </w:rPr>
        <w:t>permettant de recueillir les signalements des agents et de suivre le traitement du signalement (traçabilité des échanges) ;</w:t>
      </w:r>
    </w:p>
    <w:p w14:paraId="24957F60" w14:textId="4BD04A61" w:rsidR="009C447F" w:rsidRPr="00A10C96" w:rsidRDefault="00024672" w:rsidP="009C447F">
      <w:pPr>
        <w:pStyle w:val="Paragraphedeliste"/>
        <w:numPr>
          <w:ilvl w:val="0"/>
          <w:numId w:val="11"/>
        </w:numPr>
        <w:spacing w:after="0" w:line="240" w:lineRule="auto"/>
        <w:jc w:val="both"/>
        <w:rPr>
          <w:rFonts w:ascii="Arial" w:hAnsi="Arial" w:cs="Arial"/>
        </w:rPr>
      </w:pPr>
      <w:r w:rsidRPr="00A10C96">
        <w:rPr>
          <w:rFonts w:ascii="Arial" w:hAnsi="Arial" w:cs="Arial"/>
        </w:rPr>
        <w:t xml:space="preserve">Des </w:t>
      </w:r>
      <w:r w:rsidR="009C447F" w:rsidRPr="00A10C96">
        <w:rPr>
          <w:rFonts w:ascii="Arial" w:hAnsi="Arial" w:cs="Arial"/>
        </w:rPr>
        <w:t>prestations de conseil, d’accompagnement et de traitement des situations.</w:t>
      </w:r>
    </w:p>
    <w:p w14:paraId="5F9F08A5" w14:textId="77777777" w:rsidR="00385066" w:rsidRPr="00A10C96" w:rsidRDefault="00385066" w:rsidP="009C447F">
      <w:pPr>
        <w:spacing w:after="0" w:line="240" w:lineRule="auto"/>
        <w:jc w:val="both"/>
        <w:rPr>
          <w:rFonts w:ascii="Arial" w:hAnsi="Arial" w:cs="Arial"/>
        </w:rPr>
      </w:pPr>
    </w:p>
    <w:p w14:paraId="0791EB08" w14:textId="7F7BDDD4" w:rsidR="00664ED7" w:rsidRPr="004E1C5B" w:rsidRDefault="00664ED7" w:rsidP="009C447F">
      <w:pPr>
        <w:spacing w:after="0" w:line="240" w:lineRule="auto"/>
        <w:jc w:val="both"/>
        <w:rPr>
          <w:rFonts w:ascii="Arial" w:hAnsi="Arial" w:cs="Arial"/>
        </w:rPr>
      </w:pPr>
      <w:r w:rsidRPr="004E1C5B">
        <w:rPr>
          <w:rFonts w:ascii="Arial" w:hAnsi="Arial" w:cs="Arial"/>
        </w:rPr>
        <w:t>Pour les c</w:t>
      </w:r>
      <w:r w:rsidR="00F963A6" w:rsidRPr="004E1C5B">
        <w:rPr>
          <w:rFonts w:ascii="Arial" w:hAnsi="Arial" w:cs="Arial"/>
        </w:rPr>
        <w:t>ollectivités affiliées</w:t>
      </w:r>
      <w:r w:rsidR="005D5EF5" w:rsidRPr="004E1C5B">
        <w:rPr>
          <w:rFonts w:ascii="Arial" w:hAnsi="Arial" w:cs="Arial"/>
        </w:rPr>
        <w:t xml:space="preserve"> </w:t>
      </w:r>
      <w:r w:rsidR="00024672">
        <w:rPr>
          <w:rFonts w:ascii="Arial" w:hAnsi="Arial" w:cs="Arial"/>
        </w:rPr>
        <w:t xml:space="preserve">qui </w:t>
      </w:r>
      <w:r w:rsidR="005D5EF5" w:rsidRPr="004E1C5B">
        <w:rPr>
          <w:rFonts w:ascii="Arial" w:hAnsi="Arial" w:cs="Arial"/>
        </w:rPr>
        <w:t>adhérent au dispositif</w:t>
      </w:r>
      <w:r w:rsidR="00F963A6" w:rsidRPr="004E1C5B">
        <w:rPr>
          <w:rFonts w:ascii="Arial" w:hAnsi="Arial" w:cs="Arial"/>
        </w:rPr>
        <w:t xml:space="preserve">, la participation annuelle aux frais de gestion de cette </w:t>
      </w:r>
      <w:r w:rsidR="00024672">
        <w:rPr>
          <w:rFonts w:ascii="Arial" w:hAnsi="Arial" w:cs="Arial"/>
        </w:rPr>
        <w:t xml:space="preserve">nouvelle </w:t>
      </w:r>
      <w:r w:rsidR="00F963A6" w:rsidRPr="004E1C5B">
        <w:rPr>
          <w:rFonts w:ascii="Arial" w:hAnsi="Arial" w:cs="Arial"/>
        </w:rPr>
        <w:t xml:space="preserve">mission </w:t>
      </w:r>
      <w:r w:rsidR="005D5EF5" w:rsidRPr="004E1C5B">
        <w:rPr>
          <w:rFonts w:ascii="Arial" w:hAnsi="Arial" w:cs="Arial"/>
        </w:rPr>
        <w:t>est contenue dans la cotisation additionnelle due au CDG13.</w:t>
      </w:r>
    </w:p>
    <w:p w14:paraId="686CC4F2" w14:textId="7FD5FA41" w:rsidR="009C447F" w:rsidRPr="00A10C96" w:rsidRDefault="009C447F" w:rsidP="009C447F">
      <w:pPr>
        <w:spacing w:after="0" w:line="240" w:lineRule="auto"/>
        <w:jc w:val="both"/>
        <w:rPr>
          <w:rFonts w:ascii="Arial" w:hAnsi="Arial" w:cs="Arial"/>
        </w:rPr>
      </w:pPr>
    </w:p>
    <w:p w14:paraId="2FCC5FC4" w14:textId="4499C7AD" w:rsidR="009C447F" w:rsidRDefault="00C252FB" w:rsidP="004258CA">
      <w:pPr>
        <w:spacing w:after="120" w:line="240" w:lineRule="auto"/>
        <w:jc w:val="both"/>
        <w:rPr>
          <w:rFonts w:ascii="Arial" w:hAnsi="Arial" w:cs="Arial"/>
          <w:strike/>
          <w:color w:val="FF0000"/>
        </w:rPr>
      </w:pPr>
      <w:r>
        <w:rPr>
          <w:rFonts w:ascii="Arial" w:hAnsi="Arial" w:cs="Arial"/>
        </w:rPr>
        <w:t>En cas de signalement</w:t>
      </w:r>
      <w:r w:rsidR="006E1C9F" w:rsidRPr="006E1C9F">
        <w:rPr>
          <w:rFonts w:ascii="Arial" w:hAnsi="Arial" w:cs="Arial"/>
        </w:rPr>
        <w:t xml:space="preserve"> </w:t>
      </w:r>
      <w:r w:rsidR="006E1C9F" w:rsidRPr="00B2316A">
        <w:rPr>
          <w:rFonts w:ascii="Arial" w:hAnsi="Arial" w:cs="Arial"/>
        </w:rPr>
        <w:t>via la plateforme</w:t>
      </w:r>
      <w:r w:rsidR="006E1C9F">
        <w:rPr>
          <w:rFonts w:ascii="Arial" w:hAnsi="Arial" w:cs="Arial"/>
        </w:rPr>
        <w:t>, la collectivité</w:t>
      </w:r>
      <w:r w:rsidR="009C447F" w:rsidRPr="00B2316A">
        <w:rPr>
          <w:rFonts w:ascii="Arial" w:hAnsi="Arial" w:cs="Arial"/>
        </w:rPr>
        <w:t xml:space="preserve"> devr</w:t>
      </w:r>
      <w:r w:rsidR="006E1C9F">
        <w:rPr>
          <w:rFonts w:ascii="Arial" w:hAnsi="Arial" w:cs="Arial"/>
        </w:rPr>
        <w:t>a</w:t>
      </w:r>
      <w:r w:rsidR="009C447F" w:rsidRPr="00B2316A">
        <w:rPr>
          <w:rFonts w:ascii="Arial" w:hAnsi="Arial" w:cs="Arial"/>
        </w:rPr>
        <w:t xml:space="preserve"> </w:t>
      </w:r>
      <w:r w:rsidR="00997E41">
        <w:rPr>
          <w:rFonts w:ascii="Arial" w:hAnsi="Arial" w:cs="Arial"/>
        </w:rPr>
        <w:t>s’acquit</w:t>
      </w:r>
      <w:r w:rsidR="00237F10">
        <w:rPr>
          <w:rFonts w:ascii="Arial" w:hAnsi="Arial" w:cs="Arial"/>
        </w:rPr>
        <w:t>ter auprès du</w:t>
      </w:r>
      <w:r w:rsidR="009C447F" w:rsidRPr="00B2316A">
        <w:rPr>
          <w:rFonts w:ascii="Arial" w:hAnsi="Arial" w:cs="Arial"/>
        </w:rPr>
        <w:t xml:space="preserve"> </w:t>
      </w:r>
      <w:r w:rsidR="00865870">
        <w:rPr>
          <w:rFonts w:ascii="Arial" w:hAnsi="Arial" w:cs="Arial"/>
        </w:rPr>
        <w:t>titulaire ALLODISCRIM</w:t>
      </w:r>
      <w:r w:rsidR="009C447F" w:rsidRPr="00B2316A">
        <w:rPr>
          <w:rFonts w:ascii="Arial" w:hAnsi="Arial" w:cs="Arial"/>
        </w:rPr>
        <w:t xml:space="preserve"> en charge de l’orientation et de l’accompagnement des agents </w:t>
      </w:r>
      <w:r w:rsidR="003051EB">
        <w:rPr>
          <w:rFonts w:ascii="Arial" w:hAnsi="Arial" w:cs="Arial"/>
        </w:rPr>
        <w:t xml:space="preserve">du coût </w:t>
      </w:r>
      <w:r w:rsidR="00B200CE">
        <w:rPr>
          <w:rFonts w:ascii="Arial" w:hAnsi="Arial" w:cs="Arial"/>
        </w:rPr>
        <w:t>des</w:t>
      </w:r>
      <w:r w:rsidR="009C447F" w:rsidRPr="00B2316A">
        <w:rPr>
          <w:rFonts w:ascii="Arial" w:hAnsi="Arial" w:cs="Arial"/>
        </w:rPr>
        <w:t xml:space="preserve"> prestations délivrées. Un certificat d’adhésion tripartite (</w:t>
      </w:r>
      <w:r w:rsidR="001D0DC8" w:rsidRPr="00B2316A">
        <w:rPr>
          <w:rFonts w:ascii="Arial" w:hAnsi="Arial" w:cs="Arial"/>
        </w:rPr>
        <w:t>CDG13</w:t>
      </w:r>
      <w:r w:rsidR="009C447F" w:rsidRPr="00B2316A">
        <w:rPr>
          <w:rFonts w:ascii="Arial" w:hAnsi="Arial" w:cs="Arial"/>
        </w:rPr>
        <w:t xml:space="preserve">, bénéficiaire et prestataire) précisera le coût unitaire de chaque prestation. </w:t>
      </w:r>
    </w:p>
    <w:p w14:paraId="1C04833B" w14:textId="706AC0F3" w:rsidR="00B26CFA" w:rsidRPr="00F377FF" w:rsidRDefault="004037DA" w:rsidP="00B26CFA">
      <w:pPr>
        <w:spacing w:after="0"/>
        <w:jc w:val="both"/>
        <w:rPr>
          <w:rFonts w:ascii="Arial" w:hAnsi="Arial" w:cs="Arial"/>
        </w:rPr>
      </w:pPr>
      <w:r w:rsidRPr="00F377FF">
        <w:rPr>
          <w:rFonts w:ascii="Arial" w:hAnsi="Arial" w:cs="Arial"/>
        </w:rPr>
        <w:t>Après levée de l’anonymat par l’agent, l</w:t>
      </w:r>
      <w:r w:rsidR="00B26CFA" w:rsidRPr="00F377FF">
        <w:rPr>
          <w:rFonts w:ascii="Arial" w:hAnsi="Arial" w:cs="Arial"/>
        </w:rPr>
        <w:t>e titulaire</w:t>
      </w:r>
      <w:r w:rsidR="008B4846" w:rsidRPr="00F377FF">
        <w:rPr>
          <w:rFonts w:ascii="Arial" w:hAnsi="Arial" w:cs="Arial"/>
        </w:rPr>
        <w:t xml:space="preserve"> ALLODISCRIM</w:t>
      </w:r>
      <w:r w:rsidR="00B26CFA" w:rsidRPr="00F377FF">
        <w:rPr>
          <w:rFonts w:ascii="Arial" w:hAnsi="Arial" w:cs="Arial"/>
        </w:rPr>
        <w:t xml:space="preserve"> peut être amené à réaliser, sur demande de l’autorité territoriale, une enquête administrative pour assurer le traitement des faits signalés.</w:t>
      </w:r>
    </w:p>
    <w:p w14:paraId="4E82B29A" w14:textId="3ACA27E5" w:rsidR="009C447F" w:rsidRPr="009C447F" w:rsidRDefault="009C447F" w:rsidP="00690D84">
      <w:pPr>
        <w:spacing w:before="120" w:after="120" w:line="240" w:lineRule="auto"/>
        <w:jc w:val="both"/>
        <w:rPr>
          <w:rFonts w:ascii="Arial" w:hAnsi="Arial" w:cs="Arial"/>
          <w:color w:val="FF0000"/>
        </w:rPr>
      </w:pPr>
      <w:r w:rsidRPr="00B2316A">
        <w:rPr>
          <w:rFonts w:ascii="Arial" w:hAnsi="Arial" w:cs="Arial"/>
        </w:rPr>
        <w:t xml:space="preserve">L’accès à la plateforme et le pilotage du dispositif sont assurés par le </w:t>
      </w:r>
      <w:r w:rsidR="004258CA" w:rsidRPr="00B2316A">
        <w:rPr>
          <w:rFonts w:ascii="Arial" w:hAnsi="Arial" w:cs="Arial"/>
        </w:rPr>
        <w:t>CDG13</w:t>
      </w:r>
      <w:r w:rsidRPr="00B2316A">
        <w:rPr>
          <w:rFonts w:ascii="Arial" w:hAnsi="Arial" w:cs="Arial"/>
        </w:rPr>
        <w:t>, en lien avec le prestataire.</w:t>
      </w:r>
    </w:p>
    <w:p w14:paraId="05B0F7C4" w14:textId="77777777" w:rsidR="00531E59" w:rsidRPr="00223004" w:rsidRDefault="009C447F" w:rsidP="00531E59">
      <w:pPr>
        <w:spacing w:after="120" w:line="240" w:lineRule="auto"/>
        <w:jc w:val="both"/>
        <w:rPr>
          <w:rFonts w:ascii="Arial" w:hAnsi="Arial" w:cs="Arial"/>
        </w:rPr>
      </w:pPr>
      <w:r w:rsidRPr="00223004">
        <w:rPr>
          <w:rFonts w:ascii="Arial" w:hAnsi="Arial" w:cs="Arial"/>
        </w:rPr>
        <w:t>L’adhésion au dispositif se matérialise par la signature :</w:t>
      </w:r>
    </w:p>
    <w:p w14:paraId="08396B2F" w14:textId="0C814658" w:rsidR="00531E59" w:rsidRPr="00223004" w:rsidRDefault="009C447F" w:rsidP="00531E59">
      <w:pPr>
        <w:pStyle w:val="Paragraphedeliste"/>
        <w:numPr>
          <w:ilvl w:val="0"/>
          <w:numId w:val="10"/>
        </w:numPr>
        <w:spacing w:before="120" w:after="120" w:line="240" w:lineRule="auto"/>
        <w:ind w:left="714" w:hanging="357"/>
        <w:jc w:val="both"/>
        <w:rPr>
          <w:rFonts w:ascii="Arial" w:hAnsi="Arial" w:cs="Arial"/>
        </w:rPr>
      </w:pPr>
      <w:r w:rsidRPr="00223004">
        <w:rPr>
          <w:rFonts w:ascii="Arial" w:hAnsi="Arial" w:cs="Arial"/>
        </w:rPr>
        <w:t xml:space="preserve">d’une convention d’adhésion </w:t>
      </w:r>
      <w:r w:rsidR="00531E59" w:rsidRPr="00223004">
        <w:rPr>
          <w:rFonts w:ascii="Arial" w:hAnsi="Arial" w:cs="Arial"/>
        </w:rPr>
        <w:t xml:space="preserve">bipartite </w:t>
      </w:r>
      <w:r w:rsidRPr="00223004">
        <w:rPr>
          <w:rFonts w:ascii="Arial" w:hAnsi="Arial" w:cs="Arial"/>
        </w:rPr>
        <w:t xml:space="preserve">avec le </w:t>
      </w:r>
      <w:r w:rsidR="00531E59" w:rsidRPr="00223004">
        <w:rPr>
          <w:rFonts w:ascii="Arial" w:hAnsi="Arial" w:cs="Arial"/>
        </w:rPr>
        <w:t>CDG13</w:t>
      </w:r>
      <w:r w:rsidRPr="00223004">
        <w:rPr>
          <w:rFonts w:ascii="Arial" w:hAnsi="Arial" w:cs="Arial"/>
        </w:rPr>
        <w:t xml:space="preserve"> qui définit les modalités de mise en œuvre, la durée, les droits et obligations de chacune des parties, les mesures de protection des données personnelles ainsi que les modalités de résiliation ;</w:t>
      </w:r>
    </w:p>
    <w:p w14:paraId="63250644" w14:textId="15067BB6" w:rsidR="009C447F" w:rsidRPr="00223004" w:rsidRDefault="009C447F" w:rsidP="00531E59">
      <w:pPr>
        <w:pStyle w:val="Paragraphedeliste"/>
        <w:numPr>
          <w:ilvl w:val="0"/>
          <w:numId w:val="10"/>
        </w:numPr>
        <w:spacing w:after="120" w:line="240" w:lineRule="auto"/>
        <w:jc w:val="both"/>
        <w:rPr>
          <w:rFonts w:ascii="Arial" w:hAnsi="Arial" w:cs="Arial"/>
        </w:rPr>
      </w:pPr>
      <w:r w:rsidRPr="00223004">
        <w:rPr>
          <w:rFonts w:ascii="Arial" w:hAnsi="Arial" w:cs="Arial"/>
        </w:rPr>
        <w:lastRenderedPageBreak/>
        <w:t>d’un certificat d’adhésion tripartite (</w:t>
      </w:r>
      <w:r w:rsidR="00531E59" w:rsidRPr="00223004">
        <w:rPr>
          <w:rFonts w:ascii="Arial" w:hAnsi="Arial" w:cs="Arial"/>
        </w:rPr>
        <w:t>CDG13</w:t>
      </w:r>
      <w:r w:rsidRPr="00223004">
        <w:rPr>
          <w:rFonts w:ascii="Arial" w:hAnsi="Arial" w:cs="Arial"/>
        </w:rPr>
        <w:t>, bénéficiaire et prestataire) qui fixe les conditions de mise en œuvre de l’accompagnement des agents et des employeurs le cas échéant.</w:t>
      </w:r>
    </w:p>
    <w:p w14:paraId="08DDAA8F" w14:textId="417F8801" w:rsidR="00E04D5E" w:rsidRPr="00284BB7" w:rsidRDefault="009C447F" w:rsidP="009C447F">
      <w:pPr>
        <w:spacing w:after="0" w:line="240" w:lineRule="auto"/>
        <w:jc w:val="both"/>
        <w:rPr>
          <w:rFonts w:ascii="Arial" w:hAnsi="Arial" w:cs="Arial"/>
          <w:i/>
        </w:rPr>
      </w:pPr>
      <w:r w:rsidRPr="00284BB7">
        <w:rPr>
          <w:rFonts w:ascii="Arial" w:hAnsi="Arial" w:cs="Arial"/>
        </w:rPr>
        <w:t xml:space="preserve">La durée de la convention </w:t>
      </w:r>
      <w:r w:rsidR="009E047B" w:rsidRPr="00284BB7">
        <w:rPr>
          <w:rFonts w:ascii="Arial" w:hAnsi="Arial" w:cs="Arial"/>
        </w:rPr>
        <w:t>ne peut excéder la durée du marché.</w:t>
      </w:r>
    </w:p>
    <w:p w14:paraId="012497CA" w14:textId="77777777" w:rsidR="00E83E1A" w:rsidRPr="009E047B" w:rsidRDefault="00E83E1A" w:rsidP="00E04D5E">
      <w:pPr>
        <w:spacing w:after="0" w:line="240" w:lineRule="auto"/>
        <w:jc w:val="both"/>
        <w:rPr>
          <w:rFonts w:ascii="Arial" w:hAnsi="Arial" w:cs="Arial"/>
          <w:b/>
          <w:i/>
          <w:color w:val="00B050"/>
        </w:rPr>
      </w:pPr>
    </w:p>
    <w:p w14:paraId="3AE4D497" w14:textId="4144A2C1" w:rsidR="00E04D5E" w:rsidRPr="00364FF4" w:rsidRDefault="00E04D5E" w:rsidP="00E04D5E">
      <w:pPr>
        <w:spacing w:after="0" w:line="240" w:lineRule="auto"/>
        <w:jc w:val="both"/>
        <w:rPr>
          <w:rFonts w:ascii="Arial" w:hAnsi="Arial" w:cs="Arial"/>
          <w:b/>
          <w:i/>
        </w:rPr>
      </w:pPr>
      <w:r w:rsidRPr="00364FF4">
        <w:rPr>
          <w:rFonts w:ascii="Arial" w:hAnsi="Arial" w:cs="Arial"/>
          <w:b/>
          <w:i/>
        </w:rPr>
        <w:t>Pour les employeurs de moins de 50 agents</w:t>
      </w:r>
    </w:p>
    <w:p w14:paraId="640C1AFD" w14:textId="2A85096F" w:rsidR="00951F8D" w:rsidRPr="00364FF4" w:rsidRDefault="00E04D5E" w:rsidP="00951F8D">
      <w:pPr>
        <w:spacing w:after="0" w:line="240" w:lineRule="auto"/>
        <w:jc w:val="both"/>
        <w:rPr>
          <w:rFonts w:ascii="Arial" w:hAnsi="Arial" w:cs="Arial"/>
        </w:rPr>
      </w:pPr>
      <w:r w:rsidRPr="00951F8D">
        <w:rPr>
          <w:rFonts w:ascii="Arial" w:hAnsi="Arial" w:cs="Arial"/>
        </w:rPr>
        <w:t xml:space="preserve">La convention </w:t>
      </w:r>
      <w:r w:rsidR="00951F8D" w:rsidRPr="00951F8D">
        <w:rPr>
          <w:rFonts w:ascii="Arial" w:hAnsi="Arial" w:cs="Arial"/>
        </w:rPr>
        <w:t xml:space="preserve">d’adhésion </w:t>
      </w:r>
      <w:r w:rsidRPr="00364FF4">
        <w:rPr>
          <w:rFonts w:ascii="Arial" w:hAnsi="Arial" w:cs="Arial"/>
        </w:rPr>
        <w:t xml:space="preserve">a fait l’objet d’un avis du Comité </w:t>
      </w:r>
      <w:r w:rsidR="00400994">
        <w:rPr>
          <w:rFonts w:ascii="Arial" w:hAnsi="Arial" w:cs="Arial"/>
        </w:rPr>
        <w:t>Social Territorial</w:t>
      </w:r>
      <w:r w:rsidRPr="00364FF4">
        <w:rPr>
          <w:rFonts w:ascii="Arial" w:hAnsi="Arial" w:cs="Arial"/>
        </w:rPr>
        <w:t xml:space="preserve"> du CDG13 </w:t>
      </w:r>
      <w:r w:rsidR="00951F8D">
        <w:rPr>
          <w:rFonts w:ascii="Arial" w:hAnsi="Arial" w:cs="Arial"/>
        </w:rPr>
        <w:t>en date</w:t>
      </w:r>
      <w:r w:rsidR="00951F8D" w:rsidRPr="00364FF4">
        <w:rPr>
          <w:rFonts w:ascii="Arial" w:hAnsi="Arial" w:cs="Arial"/>
        </w:rPr>
        <w:t xml:space="preserve"> du </w:t>
      </w:r>
      <w:r w:rsidR="00951F8D" w:rsidRPr="00364FF4">
        <w:rPr>
          <w:rFonts w:ascii="Arial" w:hAnsi="Arial" w:cs="Arial"/>
          <w:i/>
        </w:rPr>
        <w:t>A compléter</w:t>
      </w:r>
      <w:r w:rsidR="00951F8D" w:rsidRPr="00364FF4">
        <w:rPr>
          <w:rFonts w:ascii="Arial" w:hAnsi="Arial" w:cs="Arial"/>
        </w:rPr>
        <w:t>.</w:t>
      </w:r>
    </w:p>
    <w:p w14:paraId="144FB01C" w14:textId="3F7457FE" w:rsidR="00E04D5E" w:rsidRPr="00364FF4" w:rsidRDefault="00E04D5E" w:rsidP="00E04D5E">
      <w:pPr>
        <w:spacing w:after="0" w:line="240" w:lineRule="auto"/>
        <w:jc w:val="both"/>
        <w:rPr>
          <w:rFonts w:ascii="Arial" w:hAnsi="Arial" w:cs="Arial"/>
          <w:i/>
        </w:rPr>
      </w:pPr>
    </w:p>
    <w:p w14:paraId="5023CCA8" w14:textId="77777777" w:rsidR="00E04D5E" w:rsidRPr="00364FF4" w:rsidRDefault="00E04D5E" w:rsidP="00E04D5E">
      <w:pPr>
        <w:spacing w:after="0" w:line="240" w:lineRule="auto"/>
        <w:jc w:val="both"/>
        <w:rPr>
          <w:rFonts w:ascii="Arial" w:hAnsi="Arial" w:cs="Arial"/>
          <w:b/>
          <w:i/>
        </w:rPr>
      </w:pPr>
      <w:r w:rsidRPr="00364FF4">
        <w:rPr>
          <w:rFonts w:ascii="Arial" w:hAnsi="Arial" w:cs="Arial"/>
          <w:b/>
          <w:i/>
        </w:rPr>
        <w:t>Pour les employeurs de 50 agents et plus :</w:t>
      </w:r>
    </w:p>
    <w:p w14:paraId="086F2280" w14:textId="61117F89" w:rsidR="00E04D5E" w:rsidRPr="00951F8D" w:rsidRDefault="00E04D5E" w:rsidP="00E04D5E">
      <w:pPr>
        <w:spacing w:after="0" w:line="240" w:lineRule="auto"/>
        <w:jc w:val="both"/>
        <w:rPr>
          <w:rFonts w:ascii="Arial" w:hAnsi="Arial" w:cs="Arial"/>
        </w:rPr>
      </w:pPr>
      <w:r w:rsidRPr="00951F8D">
        <w:rPr>
          <w:rFonts w:ascii="Arial" w:hAnsi="Arial" w:cs="Arial"/>
        </w:rPr>
        <w:t>La convention</w:t>
      </w:r>
      <w:r w:rsidR="00951F8D" w:rsidRPr="00951F8D">
        <w:rPr>
          <w:rFonts w:ascii="Arial" w:hAnsi="Arial" w:cs="Arial"/>
        </w:rPr>
        <w:t xml:space="preserve"> d’adhésion</w:t>
      </w:r>
      <w:r w:rsidRPr="00951F8D">
        <w:rPr>
          <w:rFonts w:ascii="Arial" w:hAnsi="Arial" w:cs="Arial"/>
        </w:rPr>
        <w:t xml:space="preserve"> a fait l’objet d’un avis du Comité </w:t>
      </w:r>
      <w:r w:rsidR="00400994" w:rsidRPr="00951F8D">
        <w:rPr>
          <w:rFonts w:ascii="Arial" w:hAnsi="Arial" w:cs="Arial"/>
        </w:rPr>
        <w:t>Social Territorial</w:t>
      </w:r>
      <w:r w:rsidR="00951F8D" w:rsidRPr="00951F8D">
        <w:rPr>
          <w:rFonts w:ascii="Arial" w:hAnsi="Arial" w:cs="Arial"/>
        </w:rPr>
        <w:t xml:space="preserve"> en date</w:t>
      </w:r>
      <w:r w:rsidRPr="00951F8D">
        <w:rPr>
          <w:rFonts w:ascii="Arial" w:hAnsi="Arial" w:cs="Arial"/>
        </w:rPr>
        <w:t xml:space="preserve"> du </w:t>
      </w:r>
      <w:r w:rsidRPr="00951F8D">
        <w:rPr>
          <w:rFonts w:ascii="Arial" w:hAnsi="Arial" w:cs="Arial"/>
          <w:i/>
        </w:rPr>
        <w:t>A compléter</w:t>
      </w:r>
      <w:r w:rsidRPr="00951F8D">
        <w:rPr>
          <w:rFonts w:ascii="Arial" w:hAnsi="Arial" w:cs="Arial"/>
        </w:rPr>
        <w:t>.</w:t>
      </w:r>
    </w:p>
    <w:p w14:paraId="33DF4E02" w14:textId="77777777" w:rsidR="00A10C96" w:rsidRDefault="00A10C96" w:rsidP="001C1113">
      <w:pPr>
        <w:spacing w:after="0"/>
        <w:ind w:right="-567"/>
        <w:jc w:val="both"/>
        <w:rPr>
          <w:rFonts w:ascii="Arial" w:hAnsi="Arial" w:cs="Arial"/>
          <w:b/>
          <w:sz w:val="24"/>
          <w:szCs w:val="24"/>
        </w:rPr>
      </w:pPr>
    </w:p>
    <w:p w14:paraId="326DB313" w14:textId="52CDD5BB" w:rsidR="006D66E7" w:rsidRPr="00364FF4" w:rsidRDefault="006D66E7" w:rsidP="006D66E7">
      <w:pPr>
        <w:spacing w:after="0"/>
        <w:ind w:left="-567" w:right="-567" w:firstLine="567"/>
        <w:jc w:val="both"/>
        <w:rPr>
          <w:rFonts w:ascii="Arial" w:hAnsi="Arial" w:cs="Arial"/>
          <w:b/>
          <w:sz w:val="24"/>
          <w:szCs w:val="24"/>
        </w:rPr>
      </w:pPr>
      <w:r w:rsidRPr="00364FF4">
        <w:rPr>
          <w:rFonts w:ascii="Arial" w:hAnsi="Arial" w:cs="Arial"/>
          <w:b/>
          <w:sz w:val="24"/>
          <w:szCs w:val="24"/>
        </w:rPr>
        <w:t>Le conseil, après en avoir délibéré</w:t>
      </w:r>
      <w:r w:rsidR="00A10C96">
        <w:rPr>
          <w:rFonts w:ascii="Arial" w:hAnsi="Arial" w:cs="Arial"/>
          <w:b/>
          <w:sz w:val="24"/>
          <w:szCs w:val="24"/>
        </w:rPr>
        <w:t xml:space="preserve"> </w:t>
      </w:r>
      <w:r w:rsidRPr="00364FF4">
        <w:rPr>
          <w:rFonts w:ascii="Arial" w:hAnsi="Arial" w:cs="Arial"/>
          <w:b/>
          <w:sz w:val="24"/>
          <w:szCs w:val="24"/>
        </w:rPr>
        <w:t xml:space="preserve">: </w:t>
      </w:r>
    </w:p>
    <w:p w14:paraId="14BC43D9" w14:textId="517A786E" w:rsidR="00400994" w:rsidRPr="00400994" w:rsidRDefault="00400994" w:rsidP="00400994">
      <w:pPr>
        <w:tabs>
          <w:tab w:val="left" w:pos="360"/>
        </w:tabs>
        <w:spacing w:before="60"/>
        <w:jc w:val="both"/>
        <w:rPr>
          <w:rFonts w:ascii="Arial" w:hAnsi="Arial" w:cs="Arial"/>
          <w:bCs/>
        </w:rPr>
      </w:pPr>
      <w:r w:rsidRPr="00400994">
        <w:rPr>
          <w:rFonts w:ascii="Arial" w:hAnsi="Arial" w:cs="Arial"/>
          <w:b/>
        </w:rPr>
        <w:t xml:space="preserve">Vu </w:t>
      </w:r>
      <w:r w:rsidRPr="00400994">
        <w:rPr>
          <w:rFonts w:ascii="Arial" w:hAnsi="Arial" w:cs="Arial"/>
          <w:bCs/>
        </w:rPr>
        <w:t xml:space="preserve">le Code général de la fonction publique et notamment </w:t>
      </w:r>
      <w:r w:rsidR="006D7FBE">
        <w:rPr>
          <w:rFonts w:ascii="Arial" w:hAnsi="Arial" w:cs="Arial"/>
          <w:bCs/>
        </w:rPr>
        <w:t>les</w:t>
      </w:r>
      <w:r w:rsidRPr="00400994">
        <w:rPr>
          <w:rFonts w:ascii="Arial" w:hAnsi="Arial" w:cs="Arial"/>
          <w:bCs/>
        </w:rPr>
        <w:t xml:space="preserve"> article</w:t>
      </w:r>
      <w:r w:rsidR="006D7FBE">
        <w:rPr>
          <w:rFonts w:ascii="Arial" w:hAnsi="Arial" w:cs="Arial"/>
          <w:bCs/>
        </w:rPr>
        <w:t>s</w:t>
      </w:r>
      <w:r w:rsidRPr="00400994">
        <w:rPr>
          <w:rFonts w:ascii="Arial" w:hAnsi="Arial" w:cs="Arial"/>
          <w:bCs/>
        </w:rPr>
        <w:t xml:space="preserve"> L</w:t>
      </w:r>
      <w:r w:rsidR="008B6612">
        <w:rPr>
          <w:rFonts w:ascii="Arial" w:hAnsi="Arial" w:cs="Arial"/>
          <w:bCs/>
        </w:rPr>
        <w:t>.</w:t>
      </w:r>
      <w:r w:rsidRPr="00400994">
        <w:rPr>
          <w:rFonts w:ascii="Arial" w:hAnsi="Arial" w:cs="Arial"/>
          <w:bCs/>
        </w:rPr>
        <w:t>135-6</w:t>
      </w:r>
      <w:r w:rsidR="006D7FBE">
        <w:rPr>
          <w:rFonts w:ascii="Arial" w:hAnsi="Arial" w:cs="Arial"/>
          <w:bCs/>
        </w:rPr>
        <w:t xml:space="preserve"> et R135-1 à R135-10</w:t>
      </w:r>
      <w:r w:rsidRPr="00400994">
        <w:rPr>
          <w:rFonts w:ascii="Arial" w:hAnsi="Arial" w:cs="Arial"/>
          <w:bCs/>
        </w:rPr>
        <w:t xml:space="preserve"> ;</w:t>
      </w:r>
    </w:p>
    <w:p w14:paraId="15838C3D" w14:textId="77777777" w:rsidR="00400994" w:rsidRPr="00400994" w:rsidRDefault="00400994" w:rsidP="00400994">
      <w:pPr>
        <w:tabs>
          <w:tab w:val="left" w:pos="360"/>
        </w:tabs>
        <w:spacing w:before="60"/>
        <w:jc w:val="both"/>
        <w:rPr>
          <w:rFonts w:ascii="Arial" w:hAnsi="Arial" w:cs="Arial"/>
          <w:bCs/>
        </w:rPr>
      </w:pPr>
      <w:r w:rsidRPr="00400994">
        <w:rPr>
          <w:rFonts w:ascii="Arial" w:hAnsi="Arial" w:cs="Arial"/>
          <w:b/>
        </w:rPr>
        <w:t xml:space="preserve">Vu </w:t>
      </w:r>
      <w:r w:rsidRPr="00400994">
        <w:rPr>
          <w:rFonts w:ascii="Arial" w:hAnsi="Arial" w:cs="Arial"/>
          <w:bCs/>
        </w:rPr>
        <w:t>le Code du travail ;</w:t>
      </w:r>
    </w:p>
    <w:p w14:paraId="72A7C0AC" w14:textId="55B77908" w:rsidR="00400994" w:rsidRPr="00400994" w:rsidRDefault="00400994" w:rsidP="00400994">
      <w:pPr>
        <w:tabs>
          <w:tab w:val="left" w:pos="360"/>
        </w:tabs>
        <w:spacing w:before="60"/>
        <w:jc w:val="both"/>
        <w:rPr>
          <w:rFonts w:ascii="Arial" w:hAnsi="Arial" w:cs="Arial"/>
          <w:bCs/>
        </w:rPr>
      </w:pPr>
      <w:r w:rsidRPr="00400994">
        <w:rPr>
          <w:rFonts w:ascii="Arial" w:hAnsi="Arial" w:cs="Arial"/>
          <w:b/>
        </w:rPr>
        <w:t xml:space="preserve">Vu </w:t>
      </w:r>
      <w:r w:rsidRPr="00400994">
        <w:rPr>
          <w:rFonts w:ascii="Arial" w:hAnsi="Arial" w:cs="Arial"/>
          <w:bCs/>
        </w:rPr>
        <w:t>la loi n°</w:t>
      </w:r>
      <w:r w:rsidR="008B6612">
        <w:rPr>
          <w:rFonts w:ascii="Arial" w:hAnsi="Arial" w:cs="Arial"/>
          <w:bCs/>
        </w:rPr>
        <w:t xml:space="preserve"> </w:t>
      </w:r>
      <w:r w:rsidRPr="00400994">
        <w:rPr>
          <w:rFonts w:ascii="Arial" w:hAnsi="Arial" w:cs="Arial"/>
          <w:bCs/>
        </w:rPr>
        <w:t>2019-828 du 6 août 2019 de transformation de la fonction publique ;</w:t>
      </w:r>
    </w:p>
    <w:p w14:paraId="493043F7" w14:textId="29B7D00F" w:rsidR="00395DAC" w:rsidRDefault="006D66E7" w:rsidP="00395DAC">
      <w:pPr>
        <w:pStyle w:val="Corpsdetexte2"/>
        <w:spacing w:before="60" w:after="200"/>
        <w:rPr>
          <w:rFonts w:ascii="Arial" w:hAnsi="Arial" w:cs="Arial"/>
          <w:sz w:val="22"/>
          <w:szCs w:val="22"/>
        </w:rPr>
      </w:pPr>
      <w:r w:rsidRPr="00364FF4">
        <w:rPr>
          <w:rFonts w:ascii="Arial" w:hAnsi="Arial" w:cs="Arial"/>
          <w:b/>
          <w:sz w:val="22"/>
          <w:szCs w:val="22"/>
        </w:rPr>
        <w:t>Vu</w:t>
      </w:r>
      <w:r w:rsidRPr="00364FF4">
        <w:rPr>
          <w:rFonts w:ascii="Arial" w:hAnsi="Arial" w:cs="Arial"/>
          <w:sz w:val="22"/>
          <w:szCs w:val="22"/>
        </w:rPr>
        <w:t xml:space="preserve"> la délibération n°</w:t>
      </w:r>
      <w:r w:rsidR="000E139D">
        <w:rPr>
          <w:rFonts w:ascii="Arial" w:hAnsi="Arial" w:cs="Arial"/>
          <w:sz w:val="22"/>
          <w:szCs w:val="22"/>
        </w:rPr>
        <w:t>45</w:t>
      </w:r>
      <w:r w:rsidRPr="00364FF4">
        <w:rPr>
          <w:rFonts w:ascii="Arial" w:hAnsi="Arial" w:cs="Arial"/>
          <w:sz w:val="22"/>
          <w:szCs w:val="22"/>
        </w:rPr>
        <w:t>/</w:t>
      </w:r>
      <w:r w:rsidR="000E139D">
        <w:rPr>
          <w:rFonts w:ascii="Arial" w:hAnsi="Arial" w:cs="Arial"/>
          <w:sz w:val="22"/>
          <w:szCs w:val="22"/>
        </w:rPr>
        <w:t>23</w:t>
      </w:r>
      <w:r w:rsidRPr="00364FF4">
        <w:rPr>
          <w:rFonts w:ascii="Arial" w:hAnsi="Arial" w:cs="Arial"/>
          <w:sz w:val="22"/>
          <w:szCs w:val="22"/>
        </w:rPr>
        <w:t xml:space="preserve"> du Conseil d’Administration du CDG13 en date du 20 </w:t>
      </w:r>
      <w:r w:rsidR="000E139D">
        <w:rPr>
          <w:rFonts w:ascii="Arial" w:hAnsi="Arial" w:cs="Arial"/>
          <w:sz w:val="22"/>
          <w:szCs w:val="22"/>
        </w:rPr>
        <w:t>juin 2023</w:t>
      </w:r>
      <w:r w:rsidRPr="00364FF4">
        <w:rPr>
          <w:rFonts w:ascii="Arial" w:hAnsi="Arial" w:cs="Arial"/>
          <w:sz w:val="22"/>
          <w:szCs w:val="22"/>
        </w:rPr>
        <w:t xml:space="preserve"> </w:t>
      </w:r>
      <w:r w:rsidR="00395DAC">
        <w:rPr>
          <w:rFonts w:ascii="Arial" w:hAnsi="Arial" w:cs="Arial"/>
          <w:sz w:val="22"/>
          <w:szCs w:val="22"/>
        </w:rPr>
        <w:t>relative à l’i</w:t>
      </w:r>
      <w:r w:rsidR="00395DAC" w:rsidRPr="00395DAC">
        <w:rPr>
          <w:rFonts w:ascii="Arial" w:hAnsi="Arial" w:cs="Arial"/>
          <w:sz w:val="22"/>
          <w:szCs w:val="22"/>
        </w:rPr>
        <w:t>nstauration d’un dispositif de signalement des actes de violences</w:t>
      </w:r>
      <w:r w:rsidR="00395DAC">
        <w:rPr>
          <w:rFonts w:ascii="Arial" w:hAnsi="Arial" w:cs="Arial"/>
          <w:sz w:val="22"/>
          <w:szCs w:val="22"/>
        </w:rPr>
        <w:t xml:space="preserve">, de discrimination, de harcèlement et d’agissements sexistes </w:t>
      </w:r>
      <w:r w:rsidR="00395DAC" w:rsidRPr="00395DAC">
        <w:rPr>
          <w:rFonts w:ascii="Arial" w:hAnsi="Arial" w:cs="Arial"/>
          <w:sz w:val="22"/>
          <w:szCs w:val="22"/>
        </w:rPr>
        <w:t>pour les collectivités et établissements publics du département</w:t>
      </w:r>
      <w:r w:rsidR="00400994">
        <w:rPr>
          <w:rFonts w:ascii="Arial" w:hAnsi="Arial" w:cs="Arial"/>
          <w:sz w:val="22"/>
          <w:szCs w:val="22"/>
        </w:rPr>
        <w:t> ;</w:t>
      </w:r>
    </w:p>
    <w:p w14:paraId="17AD0F80" w14:textId="391CF05B" w:rsidR="006D66E7" w:rsidRPr="00395DAC" w:rsidRDefault="006D66E7" w:rsidP="00395DAC">
      <w:pPr>
        <w:pStyle w:val="Corpsdetexte2"/>
        <w:spacing w:before="60" w:after="200"/>
        <w:rPr>
          <w:rFonts w:ascii="Arial" w:hAnsi="Arial" w:cs="Arial"/>
          <w:b/>
          <w:sz w:val="22"/>
          <w:szCs w:val="22"/>
        </w:rPr>
      </w:pPr>
      <w:r w:rsidRPr="00395DAC">
        <w:rPr>
          <w:rFonts w:ascii="Arial" w:hAnsi="Arial" w:cs="Arial"/>
          <w:b/>
          <w:sz w:val="22"/>
          <w:szCs w:val="22"/>
        </w:rPr>
        <w:t xml:space="preserve">Vu </w:t>
      </w:r>
      <w:r w:rsidRPr="00400994">
        <w:rPr>
          <w:rFonts w:ascii="Arial" w:hAnsi="Arial" w:cs="Arial"/>
          <w:bCs/>
          <w:sz w:val="22"/>
          <w:szCs w:val="22"/>
        </w:rPr>
        <w:t>l’</w:t>
      </w:r>
      <w:r w:rsidR="00550AB7">
        <w:rPr>
          <w:rFonts w:ascii="Arial" w:hAnsi="Arial" w:cs="Arial"/>
          <w:bCs/>
          <w:sz w:val="22"/>
          <w:szCs w:val="22"/>
        </w:rPr>
        <w:t>information</w:t>
      </w:r>
      <w:r w:rsidRPr="00400994">
        <w:rPr>
          <w:rFonts w:ascii="Arial" w:hAnsi="Arial" w:cs="Arial"/>
          <w:bCs/>
          <w:sz w:val="22"/>
          <w:szCs w:val="22"/>
        </w:rPr>
        <w:t xml:space="preserve"> du Comité </w:t>
      </w:r>
      <w:r w:rsidR="00400994">
        <w:rPr>
          <w:rFonts w:ascii="Arial" w:hAnsi="Arial" w:cs="Arial"/>
          <w:bCs/>
          <w:sz w:val="22"/>
          <w:szCs w:val="22"/>
        </w:rPr>
        <w:t xml:space="preserve">Social </w:t>
      </w:r>
      <w:r w:rsidRPr="00400994">
        <w:rPr>
          <w:rFonts w:ascii="Arial" w:hAnsi="Arial" w:cs="Arial"/>
          <w:bCs/>
          <w:sz w:val="22"/>
          <w:szCs w:val="22"/>
        </w:rPr>
        <w:t>Te</w:t>
      </w:r>
      <w:r w:rsidR="00400994">
        <w:rPr>
          <w:rFonts w:ascii="Arial" w:hAnsi="Arial" w:cs="Arial"/>
          <w:bCs/>
          <w:sz w:val="22"/>
          <w:szCs w:val="22"/>
        </w:rPr>
        <w:t xml:space="preserve">rritorial </w:t>
      </w:r>
      <w:r w:rsidRPr="00400994">
        <w:rPr>
          <w:rFonts w:ascii="Arial" w:hAnsi="Arial" w:cs="Arial"/>
          <w:bCs/>
          <w:sz w:val="22"/>
          <w:szCs w:val="22"/>
        </w:rPr>
        <w:t>en date du</w:t>
      </w:r>
      <w:r w:rsidR="000E139D" w:rsidRPr="00400994">
        <w:rPr>
          <w:rFonts w:ascii="Arial" w:hAnsi="Arial" w:cs="Arial"/>
          <w:bCs/>
          <w:sz w:val="22"/>
          <w:szCs w:val="22"/>
        </w:rPr>
        <w:t>……….</w:t>
      </w:r>
      <w:r w:rsidR="00400994" w:rsidRPr="00400994">
        <w:rPr>
          <w:rFonts w:ascii="Arial" w:hAnsi="Arial" w:cs="Arial"/>
          <w:bCs/>
          <w:sz w:val="22"/>
          <w:szCs w:val="22"/>
        </w:rPr>
        <w:t> ;</w:t>
      </w:r>
    </w:p>
    <w:p w14:paraId="7CD3BFDA" w14:textId="28165E77" w:rsidR="00D80CE7" w:rsidRPr="00A10C96" w:rsidRDefault="006D66E7" w:rsidP="00A10C96">
      <w:pPr>
        <w:spacing w:before="60"/>
        <w:jc w:val="both"/>
        <w:rPr>
          <w:rFonts w:ascii="Arial" w:hAnsi="Arial" w:cs="Arial"/>
        </w:rPr>
      </w:pPr>
      <w:r w:rsidRPr="00364FF4">
        <w:rPr>
          <w:rFonts w:ascii="Arial" w:hAnsi="Arial" w:cs="Arial"/>
          <w:b/>
        </w:rPr>
        <w:t>Vu</w:t>
      </w:r>
      <w:r w:rsidRPr="00364FF4">
        <w:rPr>
          <w:rFonts w:ascii="Arial" w:hAnsi="Arial" w:cs="Arial"/>
        </w:rPr>
        <w:t xml:space="preserve"> l’e</w:t>
      </w:r>
      <w:r w:rsidR="00D80CE7" w:rsidRPr="00364FF4">
        <w:rPr>
          <w:rFonts w:ascii="Arial" w:hAnsi="Arial" w:cs="Arial"/>
        </w:rPr>
        <w:t xml:space="preserve">xposé du Maire ou du Président et considérant l’intérêt pour la commune (ou établissement public) …………………………d’adhérer </w:t>
      </w:r>
      <w:r w:rsidR="00B857FD">
        <w:rPr>
          <w:rFonts w:ascii="Arial" w:hAnsi="Arial" w:cs="Arial"/>
        </w:rPr>
        <w:t>au dispositif susvisé</w:t>
      </w:r>
      <w:r w:rsidR="00D80CE7" w:rsidRPr="00364FF4">
        <w:rPr>
          <w:rFonts w:ascii="Arial" w:hAnsi="Arial" w:cs="Arial"/>
        </w:rPr>
        <w:t xml:space="preserve"> pour </w:t>
      </w:r>
      <w:r w:rsidR="00B857FD">
        <w:rPr>
          <w:rFonts w:ascii="Arial" w:hAnsi="Arial" w:cs="Arial"/>
        </w:rPr>
        <w:t xml:space="preserve">le compte de </w:t>
      </w:r>
      <w:r w:rsidR="00D80CE7" w:rsidRPr="00364FF4">
        <w:rPr>
          <w:rFonts w:ascii="Arial" w:hAnsi="Arial" w:cs="Arial"/>
        </w:rPr>
        <w:t>ses agents</w:t>
      </w:r>
      <w:r w:rsidR="00400994">
        <w:rPr>
          <w:rFonts w:ascii="Arial" w:hAnsi="Arial" w:cs="Arial"/>
        </w:rPr>
        <w:t> ;</w:t>
      </w:r>
    </w:p>
    <w:p w14:paraId="19B80C76" w14:textId="23415D6B" w:rsidR="00D80CE7" w:rsidRPr="00364FF4" w:rsidRDefault="006D66E7" w:rsidP="00E04D5E">
      <w:pPr>
        <w:spacing w:after="0" w:line="240" w:lineRule="auto"/>
        <w:jc w:val="both"/>
        <w:rPr>
          <w:rFonts w:ascii="Arial" w:hAnsi="Arial" w:cs="Arial"/>
          <w:b/>
          <w:sz w:val="24"/>
          <w:szCs w:val="24"/>
        </w:rPr>
      </w:pPr>
      <w:r w:rsidRPr="00364FF4">
        <w:rPr>
          <w:rFonts w:ascii="Arial" w:hAnsi="Arial" w:cs="Arial"/>
          <w:b/>
          <w:sz w:val="24"/>
          <w:szCs w:val="24"/>
        </w:rPr>
        <w:t>DECIDE</w:t>
      </w:r>
    </w:p>
    <w:p w14:paraId="44C2CF5A" w14:textId="739078E2" w:rsidR="00D80CE7" w:rsidRPr="00284BB7" w:rsidRDefault="00D80CE7" w:rsidP="001D6AAB">
      <w:pPr>
        <w:spacing w:before="120"/>
        <w:ind w:left="1134" w:hanging="1134"/>
        <w:jc w:val="both"/>
        <w:rPr>
          <w:rFonts w:ascii="Arial" w:hAnsi="Arial" w:cs="Arial"/>
        </w:rPr>
      </w:pPr>
      <w:r w:rsidRPr="00364FF4">
        <w:rPr>
          <w:rFonts w:ascii="Arial" w:hAnsi="Arial" w:cs="Arial"/>
          <w:b/>
          <w:u w:val="single"/>
        </w:rPr>
        <w:t>Article 1</w:t>
      </w:r>
      <w:r w:rsidRPr="00713BB2">
        <w:rPr>
          <w:rFonts w:ascii="Arial" w:hAnsi="Arial" w:cs="Arial"/>
          <w:b/>
        </w:rPr>
        <w:t> </w:t>
      </w:r>
      <w:r w:rsidRPr="00713BB2">
        <w:rPr>
          <w:rFonts w:ascii="Arial" w:hAnsi="Arial" w:cs="Arial"/>
          <w:bCs/>
        </w:rPr>
        <w:t>:</w:t>
      </w:r>
      <w:r w:rsidR="00D52D24">
        <w:rPr>
          <w:rFonts w:ascii="Arial" w:hAnsi="Arial" w:cs="Arial"/>
        </w:rPr>
        <w:tab/>
      </w:r>
      <w:r w:rsidR="00385165" w:rsidRPr="00284BB7">
        <w:rPr>
          <w:rFonts w:ascii="Arial" w:hAnsi="Arial" w:cs="Arial"/>
        </w:rPr>
        <w:t>D</w:t>
      </w:r>
      <w:r w:rsidRPr="00284BB7">
        <w:rPr>
          <w:rFonts w:ascii="Arial" w:hAnsi="Arial" w:cs="Arial"/>
        </w:rPr>
        <w:t xml:space="preserve">’adhérer </w:t>
      </w:r>
      <w:r w:rsidR="008C0293" w:rsidRPr="00284BB7">
        <w:rPr>
          <w:rFonts w:ascii="Arial" w:hAnsi="Arial" w:cs="Arial"/>
        </w:rPr>
        <w:t>au dispositif susvisé</w:t>
      </w:r>
      <w:r w:rsidRPr="00284BB7">
        <w:rPr>
          <w:rFonts w:ascii="Arial" w:hAnsi="Arial" w:cs="Arial"/>
          <w:b/>
          <w:bCs/>
        </w:rPr>
        <w:t xml:space="preserve"> </w:t>
      </w:r>
      <w:r w:rsidRPr="00284BB7">
        <w:rPr>
          <w:rFonts w:ascii="Arial" w:hAnsi="Arial" w:cs="Arial"/>
        </w:rPr>
        <w:t xml:space="preserve">à compter </w:t>
      </w:r>
      <w:r w:rsidR="000E1FDE" w:rsidRPr="00284BB7">
        <w:rPr>
          <w:rFonts w:ascii="Arial" w:hAnsi="Arial" w:cs="Arial"/>
        </w:rPr>
        <w:t xml:space="preserve">de </w:t>
      </w:r>
      <w:r w:rsidR="00C001FA" w:rsidRPr="00284BB7">
        <w:rPr>
          <w:rFonts w:ascii="Arial" w:hAnsi="Arial" w:cs="Arial"/>
        </w:rPr>
        <w:t>la date de signature de la convention</w:t>
      </w:r>
      <w:r w:rsidR="00D05553" w:rsidRPr="00284BB7">
        <w:rPr>
          <w:rFonts w:ascii="Arial" w:hAnsi="Arial" w:cs="Arial"/>
        </w:rPr>
        <w:t xml:space="preserve"> d’adhésion.</w:t>
      </w:r>
    </w:p>
    <w:p w14:paraId="00998A4A" w14:textId="09441D04" w:rsidR="00D80CE7" w:rsidRPr="00364FF4" w:rsidRDefault="00D80CE7" w:rsidP="001D6AAB">
      <w:pPr>
        <w:ind w:left="1134" w:hanging="1134"/>
        <w:jc w:val="both"/>
        <w:rPr>
          <w:rFonts w:ascii="Arial" w:hAnsi="Arial" w:cs="Arial"/>
        </w:rPr>
      </w:pPr>
      <w:r w:rsidRPr="00364FF4">
        <w:rPr>
          <w:rFonts w:ascii="Arial" w:hAnsi="Arial" w:cs="Arial"/>
          <w:b/>
          <w:bCs/>
          <w:u w:val="single"/>
        </w:rPr>
        <w:t>Article 2</w:t>
      </w:r>
      <w:r w:rsidRPr="00364FF4">
        <w:rPr>
          <w:rFonts w:ascii="Arial" w:hAnsi="Arial" w:cs="Arial"/>
        </w:rPr>
        <w:t> :</w:t>
      </w:r>
      <w:r w:rsidR="00D52D24">
        <w:rPr>
          <w:rFonts w:ascii="Arial" w:hAnsi="Arial" w:cs="Arial"/>
        </w:rPr>
        <w:tab/>
      </w:r>
      <w:r w:rsidR="00385165">
        <w:rPr>
          <w:rFonts w:ascii="Arial" w:hAnsi="Arial" w:cs="Arial"/>
        </w:rPr>
        <w:t>D</w:t>
      </w:r>
      <w:r w:rsidRPr="00364FF4">
        <w:rPr>
          <w:rFonts w:ascii="Arial" w:hAnsi="Arial" w:cs="Arial"/>
        </w:rPr>
        <w:t>’approuver la convention d’adhésion avec le CDG13 et d’autoriser le maire</w:t>
      </w:r>
      <w:r w:rsidR="00385165">
        <w:rPr>
          <w:rFonts w:ascii="Arial" w:hAnsi="Arial" w:cs="Arial"/>
        </w:rPr>
        <w:t xml:space="preserve"> </w:t>
      </w:r>
      <w:r w:rsidRPr="00364FF4">
        <w:rPr>
          <w:rFonts w:ascii="Arial" w:hAnsi="Arial" w:cs="Arial"/>
        </w:rPr>
        <w:t>(ou le Président) à la signer</w:t>
      </w:r>
      <w:r w:rsidR="00951F8D">
        <w:rPr>
          <w:rFonts w:ascii="Arial" w:hAnsi="Arial" w:cs="Arial"/>
        </w:rPr>
        <w:t>.</w:t>
      </w:r>
    </w:p>
    <w:p w14:paraId="0A2EF210" w14:textId="1D4A64F4" w:rsidR="00D80CE7" w:rsidRPr="00364FF4" w:rsidRDefault="00D80CE7" w:rsidP="001D6AAB">
      <w:pPr>
        <w:spacing w:before="60"/>
        <w:ind w:left="1134" w:hanging="1134"/>
        <w:jc w:val="both"/>
        <w:rPr>
          <w:rFonts w:ascii="Arial" w:hAnsi="Arial" w:cs="Arial"/>
        </w:rPr>
      </w:pPr>
      <w:r w:rsidRPr="00364FF4">
        <w:rPr>
          <w:rFonts w:ascii="Arial" w:hAnsi="Arial" w:cs="Arial"/>
          <w:b/>
          <w:bCs/>
          <w:u w:val="single"/>
        </w:rPr>
        <w:t xml:space="preserve">Article </w:t>
      </w:r>
      <w:r w:rsidR="00713BB2">
        <w:rPr>
          <w:rFonts w:ascii="Arial" w:hAnsi="Arial" w:cs="Arial"/>
          <w:b/>
          <w:bCs/>
          <w:u w:val="single"/>
        </w:rPr>
        <w:t>3</w:t>
      </w:r>
      <w:r w:rsidRPr="00364FF4">
        <w:rPr>
          <w:rFonts w:ascii="Arial" w:hAnsi="Arial" w:cs="Arial"/>
          <w:b/>
          <w:bCs/>
        </w:rPr>
        <w:t> </w:t>
      </w:r>
      <w:r w:rsidRPr="00364FF4">
        <w:rPr>
          <w:rFonts w:ascii="Arial" w:hAnsi="Arial" w:cs="Arial"/>
        </w:rPr>
        <w:t>:</w:t>
      </w:r>
      <w:r w:rsidR="00D52D24">
        <w:rPr>
          <w:rFonts w:ascii="Arial" w:hAnsi="Arial" w:cs="Arial"/>
        </w:rPr>
        <w:tab/>
      </w:r>
      <w:r w:rsidR="00A50A65">
        <w:rPr>
          <w:rFonts w:ascii="Arial" w:hAnsi="Arial" w:cs="Arial"/>
        </w:rPr>
        <w:t>D</w:t>
      </w:r>
      <w:r w:rsidRPr="00364FF4">
        <w:rPr>
          <w:rFonts w:ascii="Arial" w:hAnsi="Arial" w:cs="Arial"/>
        </w:rPr>
        <w:t xml:space="preserve">’autoriser le maire </w:t>
      </w:r>
      <w:r w:rsidRPr="00364FF4">
        <w:rPr>
          <w:rFonts w:ascii="Arial" w:hAnsi="Arial" w:cs="Arial"/>
          <w:iCs/>
        </w:rPr>
        <w:t>(ou le Président)</w:t>
      </w:r>
      <w:r w:rsidRPr="00364FF4">
        <w:rPr>
          <w:rFonts w:ascii="Arial" w:hAnsi="Arial" w:cs="Arial"/>
        </w:rPr>
        <w:t xml:space="preserve"> à signer tous les documents utiles à l’adhésion et à son exécution.</w:t>
      </w:r>
    </w:p>
    <w:p w14:paraId="2C9AA4B8" w14:textId="52B8EF2A" w:rsidR="00A10C96" w:rsidRPr="00364FF4" w:rsidRDefault="00D80CE7" w:rsidP="001D6AAB">
      <w:pPr>
        <w:ind w:left="1134" w:hanging="1134"/>
        <w:rPr>
          <w:rFonts w:ascii="Arial" w:hAnsi="Arial" w:cs="Arial"/>
        </w:rPr>
      </w:pPr>
      <w:r w:rsidRPr="00531E59">
        <w:rPr>
          <w:rFonts w:ascii="Arial" w:hAnsi="Arial" w:cs="Arial"/>
          <w:b/>
          <w:bCs/>
          <w:u w:val="single"/>
        </w:rPr>
        <w:t xml:space="preserve">Article </w:t>
      </w:r>
      <w:r w:rsidR="00E705AD">
        <w:rPr>
          <w:rFonts w:ascii="Arial" w:hAnsi="Arial" w:cs="Arial"/>
          <w:b/>
          <w:bCs/>
          <w:u w:val="single"/>
        </w:rPr>
        <w:t>4</w:t>
      </w:r>
      <w:r w:rsidRPr="00531E59">
        <w:rPr>
          <w:rFonts w:ascii="Arial" w:hAnsi="Arial" w:cs="Arial"/>
          <w:b/>
          <w:bCs/>
        </w:rPr>
        <w:t> </w:t>
      </w:r>
      <w:r w:rsidRPr="00531E59">
        <w:rPr>
          <w:rFonts w:ascii="Arial" w:hAnsi="Arial" w:cs="Arial"/>
        </w:rPr>
        <w:t>:</w:t>
      </w:r>
      <w:r w:rsidR="00D52D24">
        <w:rPr>
          <w:rFonts w:ascii="Arial" w:hAnsi="Arial" w:cs="Arial"/>
        </w:rPr>
        <w:tab/>
      </w:r>
      <w:r w:rsidR="005F69F5" w:rsidRPr="00531E59">
        <w:rPr>
          <w:rFonts w:ascii="Arial" w:hAnsi="Arial" w:cs="Arial"/>
        </w:rPr>
        <w:t>D</w:t>
      </w:r>
      <w:r w:rsidRPr="00531E59">
        <w:rPr>
          <w:rFonts w:ascii="Arial" w:hAnsi="Arial" w:cs="Arial"/>
        </w:rPr>
        <w:t>e dire que les dépenses inhérentes à la mise en œuvre de la présente délibération seront imputées sur le budget de l’exercice correspondant.</w:t>
      </w:r>
    </w:p>
    <w:p w14:paraId="5F501D9D" w14:textId="389B8580" w:rsidR="00A10C96" w:rsidRDefault="00D80CE7" w:rsidP="004004AD">
      <w:pPr>
        <w:rPr>
          <w:rFonts w:ascii="Arial" w:hAnsi="Arial" w:cs="Arial"/>
        </w:rPr>
      </w:pPr>
      <w:r w:rsidRPr="00364FF4">
        <w:rPr>
          <w:rFonts w:ascii="Arial" w:hAnsi="Arial" w:cs="Arial"/>
        </w:rPr>
        <w:t>Fait et délibéré à ……………………………….le …………………………………..</w:t>
      </w:r>
    </w:p>
    <w:p w14:paraId="303AC553" w14:textId="3C107B1F" w:rsidR="00D80CE7" w:rsidRPr="00364FF4" w:rsidRDefault="00D80CE7" w:rsidP="004004AD">
      <w:pPr>
        <w:rPr>
          <w:rFonts w:ascii="Arial" w:hAnsi="Arial" w:cs="Arial"/>
        </w:rPr>
      </w:pPr>
      <w:r w:rsidRPr="00364FF4">
        <w:rPr>
          <w:rFonts w:ascii="Arial" w:hAnsi="Arial" w:cs="Arial"/>
        </w:rPr>
        <w:t>(Qualité, nom, prénom)</w:t>
      </w:r>
    </w:p>
    <w:p w14:paraId="59B0DDC3" w14:textId="77777777" w:rsidR="00D80CE7" w:rsidRPr="00364FF4" w:rsidRDefault="00D80CE7" w:rsidP="004004AD">
      <w:pPr>
        <w:rPr>
          <w:rFonts w:ascii="Arial" w:hAnsi="Arial" w:cs="Arial"/>
        </w:rPr>
      </w:pPr>
      <w:r w:rsidRPr="00364FF4">
        <w:rPr>
          <w:rFonts w:ascii="Arial" w:hAnsi="Arial" w:cs="Arial"/>
        </w:rPr>
        <w:t>Signature</w:t>
      </w:r>
    </w:p>
    <w:sectPr w:rsidR="00D80CE7" w:rsidRPr="00364FF4" w:rsidSect="008E2526">
      <w:headerReference w:type="even" r:id="rId10"/>
      <w:headerReference w:type="default" r:id="rId11"/>
      <w:footerReference w:type="even" r:id="rId12"/>
      <w:footerReference w:type="default" r:id="rId13"/>
      <w:headerReference w:type="first" r:id="rId14"/>
      <w:footerReference w:type="first" r:id="rId15"/>
      <w:pgSz w:w="11906" w:h="16838" w:code="9"/>
      <w:pgMar w:top="426" w:right="737" w:bottom="737" w:left="250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9CEA5" w14:textId="77777777" w:rsidR="00077A47" w:rsidRDefault="00077A47" w:rsidP="00B17C5D">
      <w:pPr>
        <w:spacing w:line="240" w:lineRule="auto"/>
      </w:pPr>
      <w:r>
        <w:separator/>
      </w:r>
    </w:p>
  </w:endnote>
  <w:endnote w:type="continuationSeparator" w:id="0">
    <w:p w14:paraId="74B1137B" w14:textId="77777777" w:rsidR="00077A47" w:rsidRDefault="00077A47" w:rsidP="00B17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F869" w14:textId="77777777" w:rsidR="008E2503" w:rsidRDefault="008E25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46AB" w14:textId="77777777" w:rsidR="00586BA3" w:rsidRDefault="00586BA3" w:rsidP="00586BA3">
    <w:pPr>
      <w:pStyle w:val="texte2"/>
      <w:spacing w:after="0" w:line="240" w:lineRule="auto"/>
    </w:pPr>
    <w:r w:rsidRPr="00586BA3">
      <w:t>P</w:t>
    </w:r>
    <w:r>
      <w:t>rojet de délibération</w:t>
    </w:r>
  </w:p>
  <w:p w14:paraId="1646AF8B" w14:textId="0725B4AC" w:rsidR="00586BA3" w:rsidRPr="00413127" w:rsidRDefault="00413127" w:rsidP="00586BA3">
    <w:pPr>
      <w:pStyle w:val="Pieddepage"/>
      <w:tabs>
        <w:tab w:val="clear" w:pos="4536"/>
        <w:tab w:val="center" w:pos="5670"/>
      </w:tabs>
      <w:rPr>
        <w:color w:val="004D9B" w:themeColor="text2"/>
      </w:rPr>
    </w:pPr>
    <w:bookmarkStart w:id="0" w:name="_Hlk146621041"/>
    <w:r>
      <w:rPr>
        <w:color w:val="004D9B" w:themeColor="text2"/>
      </w:rPr>
      <w:t xml:space="preserve">Adhésion au dispositif de signalement des actes de violence, de </w:t>
    </w:r>
    <w:r w:rsidR="000E139D">
      <w:rPr>
        <w:color w:val="004D9B" w:themeColor="text2"/>
      </w:rPr>
      <w:t>discrimination, de harcèlement et d’agissements sexistes du CDG13</w:t>
    </w:r>
    <w:bookmarkEnd w:id="0"/>
    <w:r w:rsidR="00586BA3">
      <w:tab/>
    </w:r>
    <w:r w:rsidR="00586BA3">
      <w:tab/>
    </w:r>
    <w:sdt>
      <w:sdtPr>
        <w:id w:val="-2034571824"/>
        <w:docPartObj>
          <w:docPartGallery w:val="Page Numbers (Bottom of Page)"/>
          <w:docPartUnique/>
        </w:docPartObj>
      </w:sdtPr>
      <w:sdtContent>
        <w:sdt>
          <w:sdtPr>
            <w:id w:val="-1769616900"/>
            <w:docPartObj>
              <w:docPartGallery w:val="Page Numbers (Top of Page)"/>
              <w:docPartUnique/>
            </w:docPartObj>
          </w:sdtPr>
          <w:sdtContent>
            <w:r w:rsidR="00586BA3">
              <w:t xml:space="preserve">page </w:t>
            </w:r>
            <w:r w:rsidR="00586BA3">
              <w:rPr>
                <w:b/>
                <w:bCs/>
                <w:sz w:val="24"/>
                <w:szCs w:val="24"/>
              </w:rPr>
              <w:fldChar w:fldCharType="begin"/>
            </w:r>
            <w:r w:rsidR="00586BA3">
              <w:rPr>
                <w:b/>
                <w:bCs/>
              </w:rPr>
              <w:instrText>PAGE</w:instrText>
            </w:r>
            <w:r w:rsidR="00586BA3">
              <w:rPr>
                <w:b/>
                <w:bCs/>
                <w:sz w:val="24"/>
                <w:szCs w:val="24"/>
              </w:rPr>
              <w:fldChar w:fldCharType="separate"/>
            </w:r>
            <w:r w:rsidR="00224A7B">
              <w:rPr>
                <w:b/>
                <w:bCs/>
                <w:noProof/>
              </w:rPr>
              <w:t>4</w:t>
            </w:r>
            <w:r w:rsidR="00586BA3">
              <w:rPr>
                <w:b/>
                <w:bCs/>
                <w:sz w:val="24"/>
                <w:szCs w:val="24"/>
              </w:rPr>
              <w:fldChar w:fldCharType="end"/>
            </w:r>
            <w:r w:rsidR="00586BA3">
              <w:t xml:space="preserve"> sur </w:t>
            </w:r>
            <w:r w:rsidR="00586BA3">
              <w:rPr>
                <w:b/>
                <w:bCs/>
                <w:sz w:val="24"/>
                <w:szCs w:val="24"/>
              </w:rPr>
              <w:fldChar w:fldCharType="begin"/>
            </w:r>
            <w:r w:rsidR="00586BA3">
              <w:rPr>
                <w:b/>
                <w:bCs/>
              </w:rPr>
              <w:instrText>NUMPAGES</w:instrText>
            </w:r>
            <w:r w:rsidR="00586BA3">
              <w:rPr>
                <w:b/>
                <w:bCs/>
                <w:sz w:val="24"/>
                <w:szCs w:val="24"/>
              </w:rPr>
              <w:fldChar w:fldCharType="separate"/>
            </w:r>
            <w:r w:rsidR="00224A7B">
              <w:rPr>
                <w:b/>
                <w:bCs/>
                <w:noProof/>
              </w:rPr>
              <w:t>4</w:t>
            </w:r>
            <w:r w:rsidR="00586BA3">
              <w:rPr>
                <w:b/>
                <w:bCs/>
                <w:sz w:val="24"/>
                <w:szCs w:val="24"/>
              </w:rPr>
              <w:fldChar w:fldCharType="end"/>
            </w:r>
          </w:sdtContent>
        </w:sdt>
      </w:sdtContent>
    </w:sdt>
  </w:p>
  <w:p w14:paraId="30C91B6D" w14:textId="77777777" w:rsidR="00A00C2E" w:rsidRDefault="00A00C2E" w:rsidP="00586BA3">
    <w:pPr>
      <w:pStyle w:val="texte2"/>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B7C3" w14:textId="77777777" w:rsidR="00586BA3" w:rsidRDefault="00586BA3" w:rsidP="00586BA3">
    <w:pPr>
      <w:pStyle w:val="Pieddepage"/>
      <w:spacing w:after="0"/>
      <w:contextualSpacing/>
      <w:rPr>
        <w:color w:val="004D9B" w:themeColor="text2"/>
      </w:rPr>
    </w:pPr>
    <w:r w:rsidRPr="00586BA3">
      <w:rPr>
        <w:color w:val="004D9B" w:themeColor="text2"/>
      </w:rPr>
      <w:t xml:space="preserve">Projet de délibération </w:t>
    </w:r>
  </w:p>
  <w:p w14:paraId="2382B7F1" w14:textId="306358B9" w:rsidR="00586BA3" w:rsidRPr="00586BA3" w:rsidRDefault="006F1FCC" w:rsidP="00586BA3">
    <w:pPr>
      <w:pStyle w:val="Pieddepage"/>
      <w:spacing w:after="0"/>
      <w:contextualSpacing/>
      <w:rPr>
        <w:color w:val="004D9B" w:themeColor="text2"/>
      </w:rPr>
    </w:pPr>
    <w:r>
      <w:rPr>
        <w:color w:val="004D9B" w:themeColor="text2"/>
      </w:rPr>
      <w:t>Adhésion au dispositif de signalement des actes de violence, de discrimination, de harcèlement et d’agissements sexistes du CDG13</w:t>
    </w:r>
    <w:r w:rsidR="00586BA3" w:rsidRPr="00586BA3">
      <w:rPr>
        <w:color w:val="004D9B" w:themeColor="text2"/>
      </w:rPr>
      <w:t>Page 1 sur 4</w:t>
    </w:r>
  </w:p>
  <w:p w14:paraId="68D75504" w14:textId="77777777" w:rsidR="00A00C2E" w:rsidRDefault="00A00C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3B734" w14:textId="77777777" w:rsidR="00077A47" w:rsidRDefault="00077A47" w:rsidP="00B17C5D">
      <w:pPr>
        <w:spacing w:line="240" w:lineRule="auto"/>
      </w:pPr>
      <w:r>
        <w:separator/>
      </w:r>
    </w:p>
  </w:footnote>
  <w:footnote w:type="continuationSeparator" w:id="0">
    <w:p w14:paraId="7A2C315D" w14:textId="77777777" w:rsidR="00077A47" w:rsidRDefault="00077A47" w:rsidP="00B17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DF3B1" w14:textId="3BAD87FC" w:rsidR="008E2503" w:rsidRDefault="00000000">
    <w:pPr>
      <w:pStyle w:val="En-tte"/>
    </w:pPr>
    <w:r>
      <w:rPr>
        <w:noProof/>
      </w:rPr>
      <w:pict w14:anchorId="7F42A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282219" o:spid="_x0000_s1026" type="#_x0000_t136" style="position:absolute;margin-left:0;margin-top:0;width:427.5pt;height:183.2pt;rotation:315;z-index:-251648512;mso-position-horizontal:center;mso-position-horizontal-relative:margin;mso-position-vertical:center;mso-position-vertical-relative:margin" o:allowincell="f" fillcolor="#b8dbff [671]"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2625" w14:textId="4685499B" w:rsidR="008E2503" w:rsidRDefault="00000000">
    <w:pPr>
      <w:pStyle w:val="En-tte"/>
    </w:pPr>
    <w:r>
      <w:rPr>
        <w:noProof/>
      </w:rPr>
      <w:pict w14:anchorId="4D440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282220" o:spid="_x0000_s1027" type="#_x0000_t136" style="position:absolute;margin-left:0;margin-top:0;width:427.5pt;height:183.2pt;rotation:315;z-index:-251646464;mso-position-horizontal:center;mso-position-horizontal-relative:margin;mso-position-vertical:center;mso-position-vertical-relative:margin" o:allowincell="f" fillcolor="#b8dbff [671]" stroked="f">
          <v:fill opacity=".5"/>
          <v:textpath style="font-family:&quot;Calibri&quot;;font-size:1pt" string="MODE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8305" w14:textId="31AE0734" w:rsidR="00A00C2E" w:rsidRDefault="00000000" w:rsidP="003F7884">
    <w:pPr>
      <w:pStyle w:val="Titre11AlignementLogo"/>
    </w:pPr>
    <w:r>
      <w:rPr>
        <w:noProof/>
      </w:rPr>
      <w:pict w14:anchorId="68A8E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282218" o:spid="_x0000_s1025" type="#_x0000_t136" style="position:absolute;margin-left:0;margin-top:0;width:427.5pt;height:183.2pt;rotation:315;z-index:-251650560;mso-position-horizontal:center;mso-position-horizontal-relative:margin;mso-position-vertical:center;mso-position-vertical-relative:margin" o:allowincell="f" fillcolor="#b8dbff [671]" stroked="f">
          <v:fill opacity=".5"/>
          <v:textpath style="font-family:&quot;Calibri&quot;;font-size:1pt" string="MODELE"/>
          <w10:wrap anchorx="margin" anchory="margin"/>
        </v:shape>
      </w:pict>
    </w:r>
    <w:r w:rsidR="00A00C2E" w:rsidRPr="00C610A8">
      <w:rPr>
        <w:noProof/>
        <w:lang w:eastAsia="fr-FR"/>
      </w:rPr>
      <w:drawing>
        <wp:anchor distT="467995" distB="0" distL="467995" distR="114300" simplePos="0" relativeHeight="251663872" behindDoc="0" locked="0" layoutInCell="1" allowOverlap="1" wp14:anchorId="1F51C812" wp14:editId="1F7525B2">
          <wp:simplePos x="0" y="0"/>
          <wp:positionH relativeFrom="page">
            <wp:posOffset>467995</wp:posOffset>
          </wp:positionH>
          <wp:positionV relativeFrom="page">
            <wp:posOffset>467995</wp:posOffset>
          </wp:positionV>
          <wp:extent cx="936000" cy="936000"/>
          <wp:effectExtent l="0" t="0" r="0" b="0"/>
          <wp:wrapSquare wrapText="right"/>
          <wp:docPr id="1836987411" name="Image 183698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861633421"/>
      </w:sdtPr>
      <w:sdtContent>
        <w:r w:rsidR="004C6E9D">
          <w:t>projet de</w:t>
        </w:r>
        <w:r w:rsidR="00E04D5E">
          <w:t xml:space="preserve"> DELIBERATION </w:t>
        </w:r>
      </w:sdtContent>
    </w:sdt>
    <w:r w:rsidR="00A00C2E">
      <w:br/>
    </w:r>
    <w:r w:rsidR="003A73E2">
      <w:t xml:space="preserve">ADHESION </w:t>
    </w:r>
    <w:r w:rsidR="005B4738">
      <w:t>DISPOSITIF DE SIGNALEMENT</w:t>
    </w:r>
  </w:p>
  <w:p w14:paraId="20A3281E" w14:textId="0FA4ECB0" w:rsidR="00A00C2E" w:rsidRDefault="002875CC" w:rsidP="003F7884">
    <w:pPr>
      <w:pStyle w:val="SousTitre13alignementlogo"/>
    </w:pPr>
    <w:r>
      <w:t>COLLECTIVITES/ETABLISSEMENTS AFFILIES</w:t>
    </w:r>
  </w:p>
  <w:p w14:paraId="2E46BD73" w14:textId="77777777" w:rsidR="00A00C2E" w:rsidRDefault="00A00C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C"/>
    <w:lvl w:ilvl="0">
      <w:numFmt w:val="bullet"/>
      <w:lvlText w:val=""/>
      <w:lvlJc w:val="left"/>
      <w:pPr>
        <w:tabs>
          <w:tab w:val="num" w:pos="1417"/>
        </w:tabs>
        <w:ind w:left="1417" w:hanging="283"/>
      </w:pPr>
      <w:rPr>
        <w:rFonts w:ascii="Wingdings" w:hAnsi="Wingdings"/>
        <w:b w:val="0"/>
        <w:i w:val="0"/>
        <w:sz w:val="12"/>
      </w:rPr>
    </w:lvl>
  </w:abstractNum>
  <w:abstractNum w:abstractNumId="1" w15:restartNumberingAfterBreak="0">
    <w:nsid w:val="00A5703C"/>
    <w:multiLevelType w:val="hybridMultilevel"/>
    <w:tmpl w:val="0408FA30"/>
    <w:lvl w:ilvl="0" w:tplc="727A0D1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842AC"/>
    <w:multiLevelType w:val="hybridMultilevel"/>
    <w:tmpl w:val="5D6E99C8"/>
    <w:lvl w:ilvl="0" w:tplc="2FE03514">
      <w:start w:val="1"/>
      <w:numFmt w:val="bullet"/>
      <w:lvlText w:val="▪"/>
      <w:lvlJc w:val="left"/>
      <w:pPr>
        <w:ind w:left="720" w:hanging="360"/>
      </w:pPr>
      <w:rPr>
        <w:rFonts w:ascii="Arial" w:hAnsi="Arial" w:hint="default"/>
        <w:color w:val="004D9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1017BD"/>
    <w:multiLevelType w:val="hybridMultilevel"/>
    <w:tmpl w:val="C6402832"/>
    <w:lvl w:ilvl="0" w:tplc="97F4DA02">
      <w:numFmt w:val="bullet"/>
      <w:lvlText w:val="-"/>
      <w:lvlJc w:val="left"/>
      <w:pPr>
        <w:ind w:left="720" w:hanging="360"/>
      </w:pPr>
      <w:rPr>
        <w:rFonts w:ascii="Arial MT" w:eastAsia="Arial MT" w:hAnsi="Arial MT" w:cs="Arial MT"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4F4EEE"/>
    <w:multiLevelType w:val="hybridMultilevel"/>
    <w:tmpl w:val="AC2A46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573B66"/>
    <w:multiLevelType w:val="hybridMultilevel"/>
    <w:tmpl w:val="DFD2F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E07795"/>
    <w:multiLevelType w:val="hybridMultilevel"/>
    <w:tmpl w:val="7BC4784E"/>
    <w:lvl w:ilvl="0" w:tplc="EAFC4BC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F165C0"/>
    <w:multiLevelType w:val="hybridMultilevel"/>
    <w:tmpl w:val="9432B5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890AE1"/>
    <w:multiLevelType w:val="hybridMultilevel"/>
    <w:tmpl w:val="F0C8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EF283A"/>
    <w:multiLevelType w:val="hybridMultilevel"/>
    <w:tmpl w:val="DD8C0204"/>
    <w:lvl w:ilvl="0" w:tplc="97F4DA02">
      <w:numFmt w:val="bullet"/>
      <w:lvlText w:val="-"/>
      <w:lvlJc w:val="left"/>
      <w:pPr>
        <w:ind w:left="720" w:hanging="360"/>
      </w:pPr>
      <w:rPr>
        <w:rFonts w:ascii="Arial MT" w:eastAsia="Arial MT" w:hAnsi="Arial MT" w:cs="Arial MT"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C45991"/>
    <w:multiLevelType w:val="hybridMultilevel"/>
    <w:tmpl w:val="922E66E8"/>
    <w:lvl w:ilvl="0" w:tplc="2FE03514">
      <w:start w:val="1"/>
      <w:numFmt w:val="bullet"/>
      <w:lvlText w:val="▪"/>
      <w:lvlJc w:val="left"/>
      <w:pPr>
        <w:ind w:left="720" w:hanging="360"/>
      </w:pPr>
      <w:rPr>
        <w:rFonts w:ascii="Arial" w:hAnsi="Arial" w:hint="default"/>
        <w:color w:val="004D9B"/>
      </w:rPr>
    </w:lvl>
    <w:lvl w:ilvl="1" w:tplc="50A07432">
      <w:start w:val="1"/>
      <w:numFmt w:val="bullet"/>
      <w:lvlText w:val=""/>
      <w:lvlJc w:val="left"/>
      <w:pPr>
        <w:ind w:left="1440" w:hanging="360"/>
      </w:pPr>
      <w:rPr>
        <w:rFonts w:ascii="Wingdings" w:hAnsi="Wingdings" w:hint="default"/>
        <w:color w:val="004D9B" w:themeColor="text2"/>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6139522">
    <w:abstractNumId w:val="8"/>
  </w:num>
  <w:num w:numId="2" w16cid:durableId="1219365922">
    <w:abstractNumId w:val="2"/>
  </w:num>
  <w:num w:numId="3" w16cid:durableId="617295808">
    <w:abstractNumId w:val="10"/>
  </w:num>
  <w:num w:numId="4" w16cid:durableId="1103843848">
    <w:abstractNumId w:val="6"/>
  </w:num>
  <w:num w:numId="5" w16cid:durableId="1091705052">
    <w:abstractNumId w:val="0"/>
  </w:num>
  <w:num w:numId="6" w16cid:durableId="699626348">
    <w:abstractNumId w:val="5"/>
  </w:num>
  <w:num w:numId="7" w16cid:durableId="66879088">
    <w:abstractNumId w:val="1"/>
  </w:num>
  <w:num w:numId="8" w16cid:durableId="76637574">
    <w:abstractNumId w:val="3"/>
  </w:num>
  <w:num w:numId="9" w16cid:durableId="826821830">
    <w:abstractNumId w:val="4"/>
  </w:num>
  <w:num w:numId="10" w16cid:durableId="1870600863">
    <w:abstractNumId w:val="9"/>
  </w:num>
  <w:num w:numId="11" w16cid:durableId="1374958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D5E"/>
    <w:rsid w:val="000103DC"/>
    <w:rsid w:val="00024672"/>
    <w:rsid w:val="00055A3D"/>
    <w:rsid w:val="00067481"/>
    <w:rsid w:val="00077A47"/>
    <w:rsid w:val="00086D05"/>
    <w:rsid w:val="00090DA4"/>
    <w:rsid w:val="00097973"/>
    <w:rsid w:val="000D29E2"/>
    <w:rsid w:val="000E139D"/>
    <w:rsid w:val="000E1FDE"/>
    <w:rsid w:val="00106CE8"/>
    <w:rsid w:val="00107D23"/>
    <w:rsid w:val="00114829"/>
    <w:rsid w:val="00133972"/>
    <w:rsid w:val="0016065C"/>
    <w:rsid w:val="00194192"/>
    <w:rsid w:val="001A53E6"/>
    <w:rsid w:val="001B48B1"/>
    <w:rsid w:val="001B6477"/>
    <w:rsid w:val="001C1113"/>
    <w:rsid w:val="001D0DC8"/>
    <w:rsid w:val="001D6AAB"/>
    <w:rsid w:val="001E696E"/>
    <w:rsid w:val="00200A58"/>
    <w:rsid w:val="0021382A"/>
    <w:rsid w:val="00223004"/>
    <w:rsid w:val="00224A7B"/>
    <w:rsid w:val="00231232"/>
    <w:rsid w:val="00234F27"/>
    <w:rsid w:val="00237F10"/>
    <w:rsid w:val="0024123A"/>
    <w:rsid w:val="00254BF3"/>
    <w:rsid w:val="002711AB"/>
    <w:rsid w:val="00284BB7"/>
    <w:rsid w:val="0028574B"/>
    <w:rsid w:val="002875CC"/>
    <w:rsid w:val="002B7A16"/>
    <w:rsid w:val="002C2D0C"/>
    <w:rsid w:val="002C373A"/>
    <w:rsid w:val="002E5EB8"/>
    <w:rsid w:val="00303DA1"/>
    <w:rsid w:val="003051EB"/>
    <w:rsid w:val="00307A9E"/>
    <w:rsid w:val="0031109A"/>
    <w:rsid w:val="0033366F"/>
    <w:rsid w:val="00364FF4"/>
    <w:rsid w:val="00370AA7"/>
    <w:rsid w:val="00376704"/>
    <w:rsid w:val="003805F6"/>
    <w:rsid w:val="00385066"/>
    <w:rsid w:val="00385165"/>
    <w:rsid w:val="00395DAC"/>
    <w:rsid w:val="003A73E2"/>
    <w:rsid w:val="003C0E79"/>
    <w:rsid w:val="003C4000"/>
    <w:rsid w:val="003D028E"/>
    <w:rsid w:val="003F7884"/>
    <w:rsid w:val="004004AD"/>
    <w:rsid w:val="00400994"/>
    <w:rsid w:val="004037DA"/>
    <w:rsid w:val="00403D01"/>
    <w:rsid w:val="00413127"/>
    <w:rsid w:val="004258CA"/>
    <w:rsid w:val="00444DFD"/>
    <w:rsid w:val="00457DED"/>
    <w:rsid w:val="00482D7B"/>
    <w:rsid w:val="004857AA"/>
    <w:rsid w:val="00490E57"/>
    <w:rsid w:val="00491131"/>
    <w:rsid w:val="004A3CA4"/>
    <w:rsid w:val="004C3BEB"/>
    <w:rsid w:val="004C6E9D"/>
    <w:rsid w:val="004D373B"/>
    <w:rsid w:val="004E1C5B"/>
    <w:rsid w:val="004E7A75"/>
    <w:rsid w:val="00504C56"/>
    <w:rsid w:val="00531E59"/>
    <w:rsid w:val="00536402"/>
    <w:rsid w:val="00540F92"/>
    <w:rsid w:val="005454E4"/>
    <w:rsid w:val="00550AB7"/>
    <w:rsid w:val="005836F9"/>
    <w:rsid w:val="00586BA3"/>
    <w:rsid w:val="005B4738"/>
    <w:rsid w:val="005B4980"/>
    <w:rsid w:val="005C3764"/>
    <w:rsid w:val="005C3A09"/>
    <w:rsid w:val="005D5EF5"/>
    <w:rsid w:val="005F0CEF"/>
    <w:rsid w:val="005F59EF"/>
    <w:rsid w:val="005F69F5"/>
    <w:rsid w:val="00613B8B"/>
    <w:rsid w:val="0062447B"/>
    <w:rsid w:val="00625859"/>
    <w:rsid w:val="00654166"/>
    <w:rsid w:val="00655F0D"/>
    <w:rsid w:val="00664ED7"/>
    <w:rsid w:val="0068525D"/>
    <w:rsid w:val="00690ABB"/>
    <w:rsid w:val="00690D84"/>
    <w:rsid w:val="0069232D"/>
    <w:rsid w:val="006948A4"/>
    <w:rsid w:val="006D66E7"/>
    <w:rsid w:val="006D7FBE"/>
    <w:rsid w:val="006E1C9F"/>
    <w:rsid w:val="006E4C1D"/>
    <w:rsid w:val="006F0728"/>
    <w:rsid w:val="006F1FCC"/>
    <w:rsid w:val="00701483"/>
    <w:rsid w:val="00713BB2"/>
    <w:rsid w:val="00751DDB"/>
    <w:rsid w:val="00774C20"/>
    <w:rsid w:val="00782BFB"/>
    <w:rsid w:val="00785DA5"/>
    <w:rsid w:val="00792FD7"/>
    <w:rsid w:val="007C52AB"/>
    <w:rsid w:val="007E1127"/>
    <w:rsid w:val="007F1B48"/>
    <w:rsid w:val="00841111"/>
    <w:rsid w:val="00865870"/>
    <w:rsid w:val="008B2515"/>
    <w:rsid w:val="008B4846"/>
    <w:rsid w:val="008B6612"/>
    <w:rsid w:val="008C0293"/>
    <w:rsid w:val="008E2503"/>
    <w:rsid w:val="008E2526"/>
    <w:rsid w:val="0090000D"/>
    <w:rsid w:val="0092476B"/>
    <w:rsid w:val="00947A9D"/>
    <w:rsid w:val="00951301"/>
    <w:rsid w:val="00951A9B"/>
    <w:rsid w:val="00951F8D"/>
    <w:rsid w:val="00977EC3"/>
    <w:rsid w:val="00980A16"/>
    <w:rsid w:val="00980C80"/>
    <w:rsid w:val="00997E41"/>
    <w:rsid w:val="009C447F"/>
    <w:rsid w:val="009D026A"/>
    <w:rsid w:val="009E047B"/>
    <w:rsid w:val="009E7B90"/>
    <w:rsid w:val="00A00C2E"/>
    <w:rsid w:val="00A10350"/>
    <w:rsid w:val="00A10C96"/>
    <w:rsid w:val="00A50A65"/>
    <w:rsid w:val="00AC42D6"/>
    <w:rsid w:val="00AD57E9"/>
    <w:rsid w:val="00AE18A4"/>
    <w:rsid w:val="00AE65E1"/>
    <w:rsid w:val="00B17C5D"/>
    <w:rsid w:val="00B200CE"/>
    <w:rsid w:val="00B2316A"/>
    <w:rsid w:val="00B26CFA"/>
    <w:rsid w:val="00B4698B"/>
    <w:rsid w:val="00B857FD"/>
    <w:rsid w:val="00BB6AE3"/>
    <w:rsid w:val="00BD189A"/>
    <w:rsid w:val="00BF3F39"/>
    <w:rsid w:val="00C001FA"/>
    <w:rsid w:val="00C0218E"/>
    <w:rsid w:val="00C072CD"/>
    <w:rsid w:val="00C252FB"/>
    <w:rsid w:val="00C30014"/>
    <w:rsid w:val="00C56FE4"/>
    <w:rsid w:val="00C63175"/>
    <w:rsid w:val="00C90541"/>
    <w:rsid w:val="00CB2935"/>
    <w:rsid w:val="00CB4F4C"/>
    <w:rsid w:val="00CB6F03"/>
    <w:rsid w:val="00CC192F"/>
    <w:rsid w:val="00CC25C5"/>
    <w:rsid w:val="00CD7279"/>
    <w:rsid w:val="00CE745E"/>
    <w:rsid w:val="00D05553"/>
    <w:rsid w:val="00D1714F"/>
    <w:rsid w:val="00D17AB6"/>
    <w:rsid w:val="00D406F9"/>
    <w:rsid w:val="00D52D24"/>
    <w:rsid w:val="00D6244B"/>
    <w:rsid w:val="00D71DB5"/>
    <w:rsid w:val="00D77278"/>
    <w:rsid w:val="00D809E9"/>
    <w:rsid w:val="00D80CE7"/>
    <w:rsid w:val="00DA5952"/>
    <w:rsid w:val="00DB5A0D"/>
    <w:rsid w:val="00DD348B"/>
    <w:rsid w:val="00DE70AA"/>
    <w:rsid w:val="00DF5055"/>
    <w:rsid w:val="00E01F30"/>
    <w:rsid w:val="00E04D5E"/>
    <w:rsid w:val="00E13153"/>
    <w:rsid w:val="00E15401"/>
    <w:rsid w:val="00E37EF5"/>
    <w:rsid w:val="00E5761E"/>
    <w:rsid w:val="00E705AD"/>
    <w:rsid w:val="00E71A71"/>
    <w:rsid w:val="00E83E1A"/>
    <w:rsid w:val="00EA059A"/>
    <w:rsid w:val="00EA439F"/>
    <w:rsid w:val="00EC71D2"/>
    <w:rsid w:val="00ED220B"/>
    <w:rsid w:val="00F145CB"/>
    <w:rsid w:val="00F377FF"/>
    <w:rsid w:val="00F4340C"/>
    <w:rsid w:val="00F77BF6"/>
    <w:rsid w:val="00F86D78"/>
    <w:rsid w:val="00F907DB"/>
    <w:rsid w:val="00F963A6"/>
    <w:rsid w:val="00FA012B"/>
    <w:rsid w:val="00FA2813"/>
    <w:rsid w:val="00FB19A8"/>
    <w:rsid w:val="00FB3D65"/>
    <w:rsid w:val="00FC1563"/>
    <w:rsid w:val="00FE25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C3777"/>
  <w15:docId w15:val="{FE79E2A3-3A24-42CE-802C-83E76C9B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231F20"/>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e 3"/>
    <w:qFormat/>
    <w:rsid w:val="00E04D5E"/>
    <w:pPr>
      <w:spacing w:after="200" w:line="276" w:lineRule="auto"/>
    </w:pPr>
    <w:rPr>
      <w:rFonts w:asciiTheme="minorHAnsi" w:hAnsiTheme="minorHAnsi" w:cstheme="minorBidi"/>
      <w:color w:val="auto"/>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4192"/>
    <w:pPr>
      <w:ind w:left="720"/>
      <w:contextualSpacing/>
    </w:pPr>
  </w:style>
  <w:style w:type="paragraph" w:customStyle="1" w:styleId="Texte1">
    <w:name w:val="Texte 1"/>
    <w:basedOn w:val="Normal"/>
    <w:link w:val="Texte1Car"/>
    <w:qFormat/>
    <w:rsid w:val="001E696E"/>
    <w:pPr>
      <w:spacing w:line="260" w:lineRule="exact"/>
    </w:pPr>
    <w:rPr>
      <w:rFonts w:cs="Arial"/>
      <w:color w:val="3C3C3E" w:themeColor="text1"/>
      <w:spacing w:val="20"/>
      <w:sz w:val="18"/>
      <w:szCs w:val="18"/>
    </w:rPr>
  </w:style>
  <w:style w:type="paragraph" w:customStyle="1" w:styleId="texte2">
    <w:name w:val="texte 2"/>
    <w:basedOn w:val="Normal"/>
    <w:link w:val="texte2Car"/>
    <w:qFormat/>
    <w:rsid w:val="002B7A16"/>
    <w:pPr>
      <w:spacing w:line="260" w:lineRule="exact"/>
    </w:pPr>
    <w:rPr>
      <w:rFonts w:cs="Arial"/>
      <w:b/>
      <w:bCs/>
      <w:color w:val="004D9B" w:themeColor="text2"/>
      <w:spacing w:val="20"/>
      <w:sz w:val="18"/>
      <w:szCs w:val="18"/>
    </w:rPr>
  </w:style>
  <w:style w:type="character" w:customStyle="1" w:styleId="Texte1Car">
    <w:name w:val="Texte 1 Car"/>
    <w:basedOn w:val="Policepardfaut"/>
    <w:link w:val="Texte1"/>
    <w:rsid w:val="001E696E"/>
    <w:rPr>
      <w:rFonts w:cs="Arial"/>
      <w:color w:val="3C3C3E" w:themeColor="text1"/>
      <w:spacing w:val="20"/>
      <w:sz w:val="18"/>
      <w:szCs w:val="18"/>
    </w:rPr>
  </w:style>
  <w:style w:type="paragraph" w:customStyle="1" w:styleId="texte4">
    <w:name w:val="texte 4"/>
    <w:basedOn w:val="Normal"/>
    <w:link w:val="texte4Car"/>
    <w:qFormat/>
    <w:rsid w:val="002B7A16"/>
    <w:rPr>
      <w:rFonts w:cs="Arial"/>
      <w:b/>
      <w:bCs/>
      <w:i/>
      <w:iCs/>
    </w:rPr>
  </w:style>
  <w:style w:type="character" w:customStyle="1" w:styleId="texte2Car">
    <w:name w:val="texte 2 Car"/>
    <w:basedOn w:val="Policepardfaut"/>
    <w:link w:val="texte2"/>
    <w:rsid w:val="002B7A16"/>
    <w:rPr>
      <w:rFonts w:cs="Arial"/>
      <w:b/>
      <w:bCs/>
      <w:color w:val="004D9B" w:themeColor="text2"/>
      <w:spacing w:val="20"/>
      <w:sz w:val="18"/>
      <w:szCs w:val="18"/>
    </w:rPr>
  </w:style>
  <w:style w:type="paragraph" w:customStyle="1" w:styleId="texte5">
    <w:name w:val="texte 5"/>
    <w:basedOn w:val="Normal"/>
    <w:link w:val="texte5Car"/>
    <w:qFormat/>
    <w:rsid w:val="002B7A16"/>
    <w:rPr>
      <w:rFonts w:cs="Arial"/>
      <w:b/>
      <w:bCs/>
      <w:u w:val="single"/>
    </w:rPr>
  </w:style>
  <w:style w:type="character" w:customStyle="1" w:styleId="texte4Car">
    <w:name w:val="texte 4 Car"/>
    <w:basedOn w:val="Policepardfaut"/>
    <w:link w:val="texte4"/>
    <w:rsid w:val="002B7A16"/>
    <w:rPr>
      <w:rFonts w:cs="Arial"/>
      <w:b/>
      <w:bCs/>
      <w:i/>
      <w:iCs/>
    </w:rPr>
  </w:style>
  <w:style w:type="paragraph" w:customStyle="1" w:styleId="texte6Normaljustifi">
    <w:name w:val="texte 6 (Normal justifié)"/>
    <w:basedOn w:val="Normal"/>
    <w:link w:val="texte6NormaljustifiCar"/>
    <w:qFormat/>
    <w:rsid w:val="002B7A16"/>
    <w:pPr>
      <w:spacing w:line="240" w:lineRule="atLeast"/>
      <w:jc w:val="both"/>
    </w:pPr>
    <w:rPr>
      <w:rFonts w:cs="Arial"/>
    </w:rPr>
  </w:style>
  <w:style w:type="character" w:customStyle="1" w:styleId="texte5Car">
    <w:name w:val="texte 5 Car"/>
    <w:basedOn w:val="Policepardfaut"/>
    <w:link w:val="texte5"/>
    <w:rsid w:val="002B7A16"/>
    <w:rPr>
      <w:rFonts w:cs="Arial"/>
      <w:b/>
      <w:bCs/>
      <w:u w:val="single"/>
    </w:rPr>
  </w:style>
  <w:style w:type="paragraph" w:customStyle="1" w:styleId="Texte7">
    <w:name w:val="Texte 7"/>
    <w:basedOn w:val="Normal"/>
    <w:link w:val="Texte7Car"/>
    <w:qFormat/>
    <w:rsid w:val="002B7A16"/>
    <w:rPr>
      <w:rFonts w:cs="Arial"/>
      <w:b/>
      <w:bCs/>
      <w:color w:val="004D9B" w:themeColor="text2"/>
    </w:rPr>
  </w:style>
  <w:style w:type="character" w:customStyle="1" w:styleId="texte6NormaljustifiCar">
    <w:name w:val="texte 6 (Normal justifié) Car"/>
    <w:basedOn w:val="Policepardfaut"/>
    <w:link w:val="texte6Normaljustifi"/>
    <w:rsid w:val="002B7A16"/>
    <w:rPr>
      <w:rFonts w:cs="Arial"/>
    </w:rPr>
  </w:style>
  <w:style w:type="paragraph" w:customStyle="1" w:styleId="Texte8">
    <w:name w:val="Texte 8"/>
    <w:basedOn w:val="Normal"/>
    <w:link w:val="Texte8Car"/>
    <w:qFormat/>
    <w:rsid w:val="002B7A16"/>
    <w:pPr>
      <w:spacing w:line="260" w:lineRule="exact"/>
    </w:pPr>
    <w:rPr>
      <w:rFonts w:cs="Arial"/>
      <w:color w:val="262626"/>
      <w:spacing w:val="20"/>
      <w:sz w:val="18"/>
      <w:szCs w:val="18"/>
    </w:rPr>
  </w:style>
  <w:style w:type="character" w:customStyle="1" w:styleId="Texte7Car">
    <w:name w:val="Texte 7 Car"/>
    <w:basedOn w:val="Policepardfaut"/>
    <w:link w:val="Texte7"/>
    <w:rsid w:val="002B7A16"/>
    <w:rPr>
      <w:rFonts w:cs="Arial"/>
      <w:b/>
      <w:bCs/>
      <w:color w:val="004D9B" w:themeColor="text2"/>
    </w:rPr>
  </w:style>
  <w:style w:type="paragraph" w:styleId="Sansinterligne">
    <w:name w:val="No Spacing"/>
    <w:uiPriority w:val="1"/>
    <w:qFormat/>
    <w:rsid w:val="002B7A16"/>
  </w:style>
  <w:style w:type="character" w:customStyle="1" w:styleId="Texte8Car">
    <w:name w:val="Texte 8 Car"/>
    <w:basedOn w:val="Policepardfaut"/>
    <w:link w:val="Texte8"/>
    <w:rsid w:val="002B7A16"/>
    <w:rPr>
      <w:rFonts w:cs="Arial"/>
      <w:color w:val="262626"/>
      <w:spacing w:val="20"/>
      <w:sz w:val="18"/>
      <w:szCs w:val="18"/>
    </w:rPr>
  </w:style>
  <w:style w:type="paragraph" w:customStyle="1" w:styleId="Texte9">
    <w:name w:val="Texte 9"/>
    <w:basedOn w:val="Normal"/>
    <w:link w:val="Texte9Car"/>
    <w:qFormat/>
    <w:rsid w:val="002B7A16"/>
    <w:rPr>
      <w:rFonts w:cs="Arial"/>
      <w:b/>
      <w:bCs/>
      <w:color w:val="004D9B" w:themeColor="text2"/>
      <w:spacing w:val="40"/>
    </w:rPr>
  </w:style>
  <w:style w:type="paragraph" w:customStyle="1" w:styleId="Titre10Titredebase">
    <w:name w:val="Titre 10 (Titre de base)"/>
    <w:basedOn w:val="Normal"/>
    <w:link w:val="Titre10TitredebaseCar"/>
    <w:uiPriority w:val="2"/>
    <w:qFormat/>
    <w:rsid w:val="00DD348B"/>
    <w:pPr>
      <w:autoSpaceDE w:val="0"/>
      <w:autoSpaceDN w:val="0"/>
      <w:adjustRightInd w:val="0"/>
      <w:spacing w:line="520" w:lineRule="exact"/>
    </w:pPr>
    <w:rPr>
      <w:rFonts w:cs="Arial"/>
      <w:b/>
      <w:bCs/>
      <w:caps/>
      <w:color w:val="004D9B" w:themeColor="text2"/>
      <w:sz w:val="34"/>
      <w:szCs w:val="34"/>
    </w:rPr>
  </w:style>
  <w:style w:type="character" w:customStyle="1" w:styleId="Texte9Car">
    <w:name w:val="Texte 9 Car"/>
    <w:basedOn w:val="Policepardfaut"/>
    <w:link w:val="Texte9"/>
    <w:rsid w:val="002B7A16"/>
    <w:rPr>
      <w:rFonts w:cs="Arial"/>
      <w:b/>
      <w:bCs/>
      <w:color w:val="004D9B" w:themeColor="text2"/>
      <w:spacing w:val="40"/>
    </w:rPr>
  </w:style>
  <w:style w:type="paragraph" w:customStyle="1" w:styleId="Titre11AlignementLogo">
    <w:name w:val="Titre 11 (Alignement Logo)"/>
    <w:basedOn w:val="Normal"/>
    <w:link w:val="Titre11AlignementLogo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Titre10TitredebaseCar">
    <w:name w:val="Titre 10 (Titre de base) Car"/>
    <w:basedOn w:val="Policepardfaut"/>
    <w:link w:val="Titre10Titredebase"/>
    <w:uiPriority w:val="2"/>
    <w:rsid w:val="00DD348B"/>
    <w:rPr>
      <w:rFonts w:cs="Arial"/>
      <w:b/>
      <w:bCs/>
      <w:caps/>
      <w:color w:val="004D9B" w:themeColor="text2"/>
      <w:sz w:val="34"/>
      <w:szCs w:val="34"/>
    </w:rPr>
  </w:style>
  <w:style w:type="paragraph" w:customStyle="1" w:styleId="SousTitre12">
    <w:name w:val="Sous Titre 12"/>
    <w:basedOn w:val="Normal"/>
    <w:link w:val="SousTitre12Car"/>
    <w:uiPriority w:val="1"/>
    <w:qFormat/>
    <w:rsid w:val="002B7A16"/>
    <w:pPr>
      <w:autoSpaceDE w:val="0"/>
      <w:autoSpaceDN w:val="0"/>
      <w:adjustRightInd w:val="0"/>
      <w:spacing w:line="520" w:lineRule="exact"/>
    </w:pPr>
    <w:rPr>
      <w:rFonts w:cs="Arial"/>
      <w:sz w:val="34"/>
      <w:szCs w:val="34"/>
    </w:rPr>
  </w:style>
  <w:style w:type="character" w:customStyle="1" w:styleId="Titre11AlignementLogoCar">
    <w:name w:val="Titre 11 (Alignement Logo) Car"/>
    <w:basedOn w:val="Policepardfaut"/>
    <w:link w:val="Titre11AlignementLogo"/>
    <w:uiPriority w:val="2"/>
    <w:rsid w:val="00DD348B"/>
    <w:rPr>
      <w:rFonts w:cs="Arial"/>
      <w:b/>
      <w:bCs/>
      <w:caps/>
      <w:color w:val="004D9B" w:themeColor="text2"/>
      <w:sz w:val="34"/>
      <w:szCs w:val="34"/>
    </w:rPr>
  </w:style>
  <w:style w:type="paragraph" w:customStyle="1" w:styleId="SousTitre13alignementlogo">
    <w:name w:val="Sous Titre 13 (alignement logo)"/>
    <w:basedOn w:val="Normal"/>
    <w:link w:val="SousTitre13alignementlogoCar"/>
    <w:uiPriority w:val="1"/>
    <w:qFormat/>
    <w:rsid w:val="00403D01"/>
    <w:pPr>
      <w:autoSpaceDE w:val="0"/>
      <w:autoSpaceDN w:val="0"/>
      <w:adjustRightInd w:val="0"/>
      <w:spacing w:line="340" w:lineRule="exact"/>
    </w:pPr>
    <w:rPr>
      <w:rFonts w:cs="ArialMT"/>
      <w:sz w:val="34"/>
      <w:szCs w:val="34"/>
    </w:rPr>
  </w:style>
  <w:style w:type="character" w:customStyle="1" w:styleId="SousTitre12Car">
    <w:name w:val="Sous Titre 12 Car"/>
    <w:basedOn w:val="Policepardfaut"/>
    <w:link w:val="SousTitre12"/>
    <w:uiPriority w:val="1"/>
    <w:rsid w:val="00D1714F"/>
    <w:rPr>
      <w:rFonts w:cs="Arial"/>
      <w:sz w:val="34"/>
      <w:szCs w:val="34"/>
    </w:rPr>
  </w:style>
  <w:style w:type="paragraph" w:customStyle="1" w:styleId="SousTitre14">
    <w:name w:val="Sous Titre 14"/>
    <w:basedOn w:val="Normal"/>
    <w:link w:val="SousTitre14Car"/>
    <w:uiPriority w:val="1"/>
    <w:qFormat/>
    <w:rsid w:val="00DD348B"/>
    <w:pPr>
      <w:autoSpaceDE w:val="0"/>
      <w:autoSpaceDN w:val="0"/>
      <w:adjustRightInd w:val="0"/>
      <w:spacing w:line="320" w:lineRule="exact"/>
    </w:pPr>
    <w:rPr>
      <w:rFonts w:cs="Arial"/>
      <w:b/>
      <w:bCs/>
      <w:caps/>
      <w:color w:val="004D9B" w:themeColor="text2"/>
      <w:sz w:val="28"/>
      <w:szCs w:val="28"/>
    </w:rPr>
  </w:style>
  <w:style w:type="character" w:customStyle="1" w:styleId="SousTitre13alignementlogoCar">
    <w:name w:val="Sous Titre 13 (alignement logo) Car"/>
    <w:basedOn w:val="Policepardfaut"/>
    <w:link w:val="SousTitre13alignementlogo"/>
    <w:uiPriority w:val="1"/>
    <w:rsid w:val="00403D01"/>
    <w:rPr>
      <w:rFonts w:cs="ArialMT"/>
      <w:sz w:val="34"/>
      <w:szCs w:val="34"/>
    </w:rPr>
  </w:style>
  <w:style w:type="paragraph" w:customStyle="1" w:styleId="Titre15">
    <w:name w:val="Titre 15"/>
    <w:basedOn w:val="Normal"/>
    <w:link w:val="Titre15Car"/>
    <w:uiPriority w:val="2"/>
    <w:qFormat/>
    <w:rsid w:val="00DD348B"/>
    <w:pPr>
      <w:autoSpaceDE w:val="0"/>
      <w:autoSpaceDN w:val="0"/>
      <w:adjustRightInd w:val="0"/>
      <w:spacing w:line="480" w:lineRule="exact"/>
    </w:pPr>
    <w:rPr>
      <w:rFonts w:cs="Arial"/>
      <w:b/>
      <w:bCs/>
      <w:caps/>
      <w:color w:val="004D9B" w:themeColor="text2"/>
      <w:sz w:val="44"/>
      <w:szCs w:val="44"/>
    </w:rPr>
  </w:style>
  <w:style w:type="character" w:customStyle="1" w:styleId="SousTitre14Car">
    <w:name w:val="Sous Titre 14 Car"/>
    <w:basedOn w:val="Policepardfaut"/>
    <w:link w:val="SousTitre14"/>
    <w:uiPriority w:val="1"/>
    <w:rsid w:val="00DD348B"/>
    <w:rPr>
      <w:rFonts w:cs="Arial"/>
      <w:b/>
      <w:bCs/>
      <w:caps/>
      <w:color w:val="004D9B" w:themeColor="text2"/>
      <w:sz w:val="28"/>
      <w:szCs w:val="28"/>
    </w:rPr>
  </w:style>
  <w:style w:type="paragraph" w:customStyle="1" w:styleId="SousTitre16">
    <w:name w:val="Sous Titre 16"/>
    <w:basedOn w:val="Normal"/>
    <w:link w:val="SousTitre16Car"/>
    <w:uiPriority w:val="1"/>
    <w:qFormat/>
    <w:rsid w:val="00B4698B"/>
    <w:pPr>
      <w:autoSpaceDE w:val="0"/>
      <w:autoSpaceDN w:val="0"/>
      <w:adjustRightInd w:val="0"/>
      <w:spacing w:line="520" w:lineRule="exact"/>
    </w:pPr>
    <w:rPr>
      <w:rFonts w:cs="Arial"/>
      <w:sz w:val="44"/>
      <w:szCs w:val="44"/>
    </w:rPr>
  </w:style>
  <w:style w:type="character" w:customStyle="1" w:styleId="Titre15Car">
    <w:name w:val="Titre 15 Car"/>
    <w:basedOn w:val="Policepardfaut"/>
    <w:link w:val="Titre15"/>
    <w:uiPriority w:val="2"/>
    <w:rsid w:val="00DD348B"/>
    <w:rPr>
      <w:rFonts w:cs="Arial"/>
      <w:b/>
      <w:bCs/>
      <w:caps/>
      <w:color w:val="004D9B" w:themeColor="text2"/>
      <w:sz w:val="44"/>
      <w:szCs w:val="44"/>
    </w:rPr>
  </w:style>
  <w:style w:type="paragraph" w:customStyle="1" w:styleId="Titre17">
    <w:name w:val="Titre 17"/>
    <w:basedOn w:val="Normal"/>
    <w:link w:val="Titre17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SousTitre16Car">
    <w:name w:val="Sous Titre 16 Car"/>
    <w:basedOn w:val="Policepardfaut"/>
    <w:link w:val="SousTitre16"/>
    <w:uiPriority w:val="1"/>
    <w:rsid w:val="00D1714F"/>
    <w:rPr>
      <w:rFonts w:cs="Arial"/>
      <w:sz w:val="44"/>
      <w:szCs w:val="44"/>
    </w:rPr>
  </w:style>
  <w:style w:type="paragraph" w:customStyle="1" w:styleId="SousTitre18">
    <w:name w:val="Sous Titre 18"/>
    <w:basedOn w:val="Normal"/>
    <w:link w:val="SousTitre18Car"/>
    <w:uiPriority w:val="1"/>
    <w:qFormat/>
    <w:rsid w:val="00B4698B"/>
    <w:pPr>
      <w:autoSpaceDE w:val="0"/>
      <w:autoSpaceDN w:val="0"/>
      <w:adjustRightInd w:val="0"/>
      <w:spacing w:line="400" w:lineRule="exact"/>
    </w:pPr>
    <w:rPr>
      <w:rFonts w:cs="Arial"/>
      <w:sz w:val="34"/>
      <w:szCs w:val="34"/>
    </w:rPr>
  </w:style>
  <w:style w:type="character" w:customStyle="1" w:styleId="Titre17Car">
    <w:name w:val="Titre 17 Car"/>
    <w:basedOn w:val="Policepardfaut"/>
    <w:link w:val="Titre17"/>
    <w:uiPriority w:val="2"/>
    <w:rsid w:val="00DD348B"/>
    <w:rPr>
      <w:rFonts w:cs="Arial"/>
      <w:b/>
      <w:bCs/>
      <w:caps/>
      <w:color w:val="004D9B" w:themeColor="text2"/>
      <w:sz w:val="34"/>
      <w:szCs w:val="34"/>
    </w:rPr>
  </w:style>
  <w:style w:type="paragraph" w:customStyle="1" w:styleId="Titre19">
    <w:name w:val="Titre 19"/>
    <w:basedOn w:val="Normal"/>
    <w:link w:val="Titre19Car"/>
    <w:uiPriority w:val="2"/>
    <w:qFormat/>
    <w:rsid w:val="00947A9D"/>
    <w:pPr>
      <w:autoSpaceDE w:val="0"/>
      <w:autoSpaceDN w:val="0"/>
      <w:adjustRightInd w:val="0"/>
      <w:spacing w:line="800" w:lineRule="exact"/>
    </w:pPr>
    <w:rPr>
      <w:rFonts w:cs="Arial"/>
      <w:b/>
      <w:bCs/>
      <w:caps/>
      <w:color w:val="004D9B" w:themeColor="text2"/>
      <w:sz w:val="68"/>
      <w:szCs w:val="68"/>
    </w:rPr>
  </w:style>
  <w:style w:type="character" w:customStyle="1" w:styleId="SousTitre18Car">
    <w:name w:val="Sous Titre 18 Car"/>
    <w:basedOn w:val="Policepardfaut"/>
    <w:link w:val="SousTitre18"/>
    <w:uiPriority w:val="1"/>
    <w:rsid w:val="00D1714F"/>
    <w:rPr>
      <w:rFonts w:cs="Arial"/>
      <w:sz w:val="34"/>
      <w:szCs w:val="34"/>
    </w:rPr>
  </w:style>
  <w:style w:type="paragraph" w:customStyle="1" w:styleId="SousTitre20">
    <w:name w:val="Sous Titre 20"/>
    <w:basedOn w:val="Normal"/>
    <w:link w:val="SousTitre20Car"/>
    <w:uiPriority w:val="1"/>
    <w:qFormat/>
    <w:rsid w:val="00947A9D"/>
    <w:pPr>
      <w:autoSpaceDE w:val="0"/>
      <w:autoSpaceDN w:val="0"/>
      <w:adjustRightInd w:val="0"/>
      <w:spacing w:line="800" w:lineRule="exact"/>
    </w:pPr>
    <w:rPr>
      <w:rFonts w:cs="Arial"/>
      <w:caps/>
      <w:sz w:val="80"/>
      <w:szCs w:val="80"/>
    </w:rPr>
  </w:style>
  <w:style w:type="character" w:customStyle="1" w:styleId="Titre19Car">
    <w:name w:val="Titre 19 Car"/>
    <w:basedOn w:val="Policepardfaut"/>
    <w:link w:val="Titre19"/>
    <w:uiPriority w:val="2"/>
    <w:rsid w:val="00947A9D"/>
    <w:rPr>
      <w:rFonts w:cs="Arial"/>
      <w:b/>
      <w:bCs/>
      <w:caps/>
      <w:color w:val="004D9B" w:themeColor="text2"/>
      <w:sz w:val="68"/>
      <w:szCs w:val="68"/>
    </w:rPr>
  </w:style>
  <w:style w:type="character" w:customStyle="1" w:styleId="SousTitre20Car">
    <w:name w:val="Sous Titre 20 Car"/>
    <w:basedOn w:val="Policepardfaut"/>
    <w:link w:val="SousTitre20"/>
    <w:uiPriority w:val="1"/>
    <w:rsid w:val="00947A9D"/>
    <w:rPr>
      <w:rFonts w:cs="Arial"/>
      <w:caps/>
      <w:sz w:val="80"/>
      <w:szCs w:val="80"/>
    </w:rPr>
  </w:style>
  <w:style w:type="paragraph" w:styleId="En-tte">
    <w:name w:val="header"/>
    <w:basedOn w:val="Normal"/>
    <w:link w:val="En-tteCar"/>
    <w:uiPriority w:val="99"/>
    <w:unhideWhenUsed/>
    <w:rsid w:val="00B17C5D"/>
    <w:pPr>
      <w:tabs>
        <w:tab w:val="center" w:pos="4536"/>
        <w:tab w:val="right" w:pos="9072"/>
      </w:tabs>
      <w:spacing w:line="240" w:lineRule="auto"/>
    </w:pPr>
  </w:style>
  <w:style w:type="character" w:customStyle="1" w:styleId="En-tteCar">
    <w:name w:val="En-tête Car"/>
    <w:basedOn w:val="Policepardfaut"/>
    <w:link w:val="En-tte"/>
    <w:uiPriority w:val="99"/>
    <w:rsid w:val="00B17C5D"/>
  </w:style>
  <w:style w:type="paragraph" w:styleId="Pieddepage">
    <w:name w:val="footer"/>
    <w:basedOn w:val="Normal"/>
    <w:link w:val="PieddepageCar"/>
    <w:uiPriority w:val="99"/>
    <w:unhideWhenUsed/>
    <w:rsid w:val="00B17C5D"/>
    <w:pPr>
      <w:tabs>
        <w:tab w:val="center" w:pos="4536"/>
        <w:tab w:val="right" w:pos="9072"/>
      </w:tabs>
      <w:spacing w:line="240" w:lineRule="auto"/>
    </w:pPr>
  </w:style>
  <w:style w:type="character" w:customStyle="1" w:styleId="PieddepageCar">
    <w:name w:val="Pied de page Car"/>
    <w:basedOn w:val="Policepardfaut"/>
    <w:link w:val="Pieddepage"/>
    <w:uiPriority w:val="99"/>
    <w:rsid w:val="00B17C5D"/>
  </w:style>
  <w:style w:type="paragraph" w:styleId="Textedebulles">
    <w:name w:val="Balloon Text"/>
    <w:basedOn w:val="Normal"/>
    <w:link w:val="TextedebullesCar"/>
    <w:uiPriority w:val="99"/>
    <w:semiHidden/>
    <w:unhideWhenUsed/>
    <w:rsid w:val="00B17C5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C5D"/>
    <w:rPr>
      <w:rFonts w:ascii="Tahoma" w:hAnsi="Tahoma" w:cs="Tahoma"/>
      <w:sz w:val="16"/>
      <w:szCs w:val="16"/>
    </w:rPr>
  </w:style>
  <w:style w:type="character" w:styleId="Textedelespacerserv">
    <w:name w:val="Placeholder Text"/>
    <w:basedOn w:val="Policepardfaut"/>
    <w:uiPriority w:val="99"/>
    <w:semiHidden/>
    <w:rsid w:val="004004AD"/>
    <w:rPr>
      <w:color w:val="808080"/>
    </w:rPr>
  </w:style>
  <w:style w:type="paragraph" w:styleId="Corpsdetexte2">
    <w:name w:val="Body Text 2"/>
    <w:basedOn w:val="Normal"/>
    <w:link w:val="Corpsdetexte2Car"/>
    <w:rsid w:val="006D66E7"/>
    <w:pPr>
      <w:spacing w:after="0" w:line="240" w:lineRule="auto"/>
      <w:jc w:val="both"/>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6D66E7"/>
    <w:rPr>
      <w:rFonts w:ascii="Times New Roman" w:eastAsia="Times New Roman" w:hAnsi="Times New Roman"/>
      <w:color w:val="auto"/>
      <w:sz w:val="24"/>
      <w:szCs w:val="20"/>
      <w:lang w:eastAsia="fr-FR"/>
    </w:rPr>
  </w:style>
  <w:style w:type="paragraph" w:styleId="Rvision">
    <w:name w:val="Revision"/>
    <w:hidden/>
    <w:uiPriority w:val="99"/>
    <w:semiHidden/>
    <w:rsid w:val="005C3A09"/>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11111">
      <w:bodyDiv w:val="1"/>
      <w:marLeft w:val="0"/>
      <w:marRight w:val="0"/>
      <w:marTop w:val="0"/>
      <w:marBottom w:val="0"/>
      <w:divBdr>
        <w:top w:val="none" w:sz="0" w:space="0" w:color="auto"/>
        <w:left w:val="none" w:sz="0" w:space="0" w:color="auto"/>
        <w:bottom w:val="none" w:sz="0" w:space="0" w:color="auto"/>
        <w:right w:val="none" w:sz="0" w:space="0" w:color="auto"/>
      </w:divBdr>
    </w:div>
    <w:div w:id="1164515293">
      <w:bodyDiv w:val="1"/>
      <w:marLeft w:val="0"/>
      <w:marRight w:val="0"/>
      <w:marTop w:val="0"/>
      <w:marBottom w:val="0"/>
      <w:divBdr>
        <w:top w:val="none" w:sz="0" w:space="0" w:color="auto"/>
        <w:left w:val="none" w:sz="0" w:space="0" w:color="auto"/>
        <w:bottom w:val="none" w:sz="0" w:space="0" w:color="auto"/>
        <w:right w:val="none" w:sz="0" w:space="0" w:color="auto"/>
      </w:divBdr>
      <w:divsChild>
        <w:div w:id="1625039456">
          <w:marLeft w:val="0"/>
          <w:marRight w:val="0"/>
          <w:marTop w:val="0"/>
          <w:marBottom w:val="0"/>
          <w:divBdr>
            <w:top w:val="none" w:sz="0" w:space="0" w:color="auto"/>
            <w:left w:val="none" w:sz="0" w:space="0" w:color="auto"/>
            <w:bottom w:val="none" w:sz="0" w:space="0" w:color="auto"/>
            <w:right w:val="none" w:sz="0" w:space="0" w:color="auto"/>
          </w:divBdr>
          <w:divsChild>
            <w:div w:id="815411489">
              <w:marLeft w:val="0"/>
              <w:marRight w:val="0"/>
              <w:marTop w:val="0"/>
              <w:marBottom w:val="0"/>
              <w:divBdr>
                <w:top w:val="none" w:sz="0" w:space="0" w:color="auto"/>
                <w:left w:val="none" w:sz="0" w:space="0" w:color="auto"/>
                <w:bottom w:val="none" w:sz="0" w:space="0" w:color="auto"/>
                <w:right w:val="none" w:sz="0" w:space="0" w:color="auto"/>
              </w:divBdr>
              <w:divsChild>
                <w:div w:id="384108091">
                  <w:marLeft w:val="0"/>
                  <w:marRight w:val="0"/>
                  <w:marTop w:val="0"/>
                  <w:marBottom w:val="0"/>
                  <w:divBdr>
                    <w:top w:val="none" w:sz="0" w:space="0" w:color="auto"/>
                    <w:left w:val="none" w:sz="0" w:space="0" w:color="auto"/>
                    <w:bottom w:val="none" w:sz="0" w:space="0" w:color="auto"/>
                    <w:right w:val="none" w:sz="0" w:space="0" w:color="auto"/>
                  </w:divBdr>
                </w:div>
                <w:div w:id="2114857792">
                  <w:marLeft w:val="0"/>
                  <w:marRight w:val="0"/>
                  <w:marTop w:val="0"/>
                  <w:marBottom w:val="0"/>
                  <w:divBdr>
                    <w:top w:val="none" w:sz="0" w:space="0" w:color="auto"/>
                    <w:left w:val="none" w:sz="0" w:space="0" w:color="auto"/>
                    <w:bottom w:val="none" w:sz="0" w:space="0" w:color="auto"/>
                    <w:right w:val="none" w:sz="0" w:space="0" w:color="auto"/>
                  </w:divBdr>
                </w:div>
                <w:div w:id="665938651">
                  <w:marLeft w:val="0"/>
                  <w:marRight w:val="0"/>
                  <w:marTop w:val="0"/>
                  <w:marBottom w:val="0"/>
                  <w:divBdr>
                    <w:top w:val="none" w:sz="0" w:space="0" w:color="auto"/>
                    <w:left w:val="none" w:sz="0" w:space="0" w:color="auto"/>
                    <w:bottom w:val="none" w:sz="0" w:space="0" w:color="auto"/>
                    <w:right w:val="none" w:sz="0" w:space="0" w:color="auto"/>
                  </w:divBdr>
                  <w:divsChild>
                    <w:div w:id="1573730501">
                      <w:marLeft w:val="90"/>
                      <w:marRight w:val="0"/>
                      <w:marTop w:val="0"/>
                      <w:marBottom w:val="90"/>
                      <w:divBdr>
                        <w:top w:val="none" w:sz="0" w:space="0" w:color="auto"/>
                        <w:left w:val="none" w:sz="0" w:space="0" w:color="auto"/>
                        <w:bottom w:val="none" w:sz="0" w:space="0" w:color="auto"/>
                        <w:right w:val="none" w:sz="0" w:space="0" w:color="auto"/>
                      </w:divBdr>
                    </w:div>
                    <w:div w:id="1963729162">
                      <w:marLeft w:val="0"/>
                      <w:marRight w:val="0"/>
                      <w:marTop w:val="0"/>
                      <w:marBottom w:val="0"/>
                      <w:divBdr>
                        <w:top w:val="none" w:sz="0" w:space="0" w:color="auto"/>
                        <w:left w:val="none" w:sz="0" w:space="0" w:color="auto"/>
                        <w:bottom w:val="none" w:sz="0" w:space="0" w:color="auto"/>
                        <w:right w:val="none" w:sz="0" w:space="0" w:color="auto"/>
                      </w:divBdr>
                    </w:div>
                    <w:div w:id="477650975">
                      <w:marLeft w:val="0"/>
                      <w:marRight w:val="0"/>
                      <w:marTop w:val="0"/>
                      <w:marBottom w:val="0"/>
                      <w:divBdr>
                        <w:top w:val="none" w:sz="0" w:space="0" w:color="auto"/>
                        <w:left w:val="none" w:sz="0" w:space="0" w:color="auto"/>
                        <w:bottom w:val="none" w:sz="0" w:space="0" w:color="auto"/>
                        <w:right w:val="none" w:sz="0" w:space="0" w:color="auto"/>
                      </w:divBdr>
                    </w:div>
                  </w:divsChild>
                </w:div>
                <w:div w:id="17496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DG13">
      <a:dk1>
        <a:srgbClr val="3C3C3E"/>
      </a:dk1>
      <a:lt1>
        <a:sysClr val="window" lastClr="FFFFFF"/>
      </a:lt1>
      <a:dk2>
        <a:srgbClr val="004D9B"/>
      </a:dk2>
      <a:lt2>
        <a:srgbClr val="EEECE1"/>
      </a:lt2>
      <a:accent1>
        <a:srgbClr val="4F81BD"/>
      </a:accent1>
      <a:accent2>
        <a:srgbClr val="E0003E"/>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8da694-842e-4b44-a501-e9fdd7dc3f5c" xsi:nil="true"/>
    <lcf76f155ced4ddcb4097134ff3c332f xmlns="5bdda4af-e4de-43ca-a5a1-e86237181a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99E1F041EC74C9E1FB3985D11784C" ma:contentTypeVersion="14" ma:contentTypeDescription="Crée un document." ma:contentTypeScope="" ma:versionID="4160b6d63b2c5606c26e329a91cb4987">
  <xsd:schema xmlns:xsd="http://www.w3.org/2001/XMLSchema" xmlns:xs="http://www.w3.org/2001/XMLSchema" xmlns:p="http://schemas.microsoft.com/office/2006/metadata/properties" xmlns:ns2="5bdda4af-e4de-43ca-a5a1-e86237181aa3" xmlns:ns3="6e8da694-842e-4b44-a501-e9fdd7dc3f5c" targetNamespace="http://schemas.microsoft.com/office/2006/metadata/properties" ma:root="true" ma:fieldsID="aeb6c748491b0a787d385a0b902397ff" ns2:_="" ns3:_="">
    <xsd:import namespace="5bdda4af-e4de-43ca-a5a1-e86237181aa3"/>
    <xsd:import namespace="6e8da694-842e-4b44-a501-e9fdd7dc3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da4af-e4de-43ca-a5a1-e86237181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3cc985b9-71ed-4b3f-a785-fb900001790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da694-842e-4b44-a501-e9fdd7dc3f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3aecfc-d2ea-4238-955b-f3e0e9449a32}" ma:internalName="TaxCatchAll" ma:showField="CatchAllData" ma:web="6e8da694-842e-4b44-a501-e9fdd7dc3f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90D06-2DDD-4F6C-8708-A37B64FE8233}">
  <ds:schemaRefs>
    <ds:schemaRef ds:uri="http://schemas.microsoft.com/office/2006/metadata/properties"/>
    <ds:schemaRef ds:uri="http://schemas.microsoft.com/office/infopath/2007/PartnerControls"/>
    <ds:schemaRef ds:uri="6e8da694-842e-4b44-a501-e9fdd7dc3f5c"/>
    <ds:schemaRef ds:uri="5bdda4af-e4de-43ca-a5a1-e86237181aa3"/>
  </ds:schemaRefs>
</ds:datastoreItem>
</file>

<file path=customXml/itemProps2.xml><?xml version="1.0" encoding="utf-8"?>
<ds:datastoreItem xmlns:ds="http://schemas.openxmlformats.org/officeDocument/2006/customXml" ds:itemID="{4F041783-746C-4101-8394-810F1C60817B}">
  <ds:schemaRefs>
    <ds:schemaRef ds:uri="http://schemas.microsoft.com/sharepoint/v3/contenttype/forms"/>
  </ds:schemaRefs>
</ds:datastoreItem>
</file>

<file path=customXml/itemProps3.xml><?xml version="1.0" encoding="utf-8"?>
<ds:datastoreItem xmlns:ds="http://schemas.openxmlformats.org/officeDocument/2006/customXml" ds:itemID="{36AFFBD5-0D8C-4847-88FE-51DBEEDB0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da4af-e4de-43ca-a5a1-e86237181aa3"/>
    <ds:schemaRef ds:uri="6e8da694-842e-4b44-a501-e9fdd7dc3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948</Words>
  <Characters>5219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Cloarec Celine</dc:creator>
  <cp:lastModifiedBy>Gharbi Noura</cp:lastModifiedBy>
  <cp:revision>22</cp:revision>
  <cp:lastPrinted>2023-08-28T13:13:00Z</cp:lastPrinted>
  <dcterms:created xsi:type="dcterms:W3CDTF">2025-03-20T08:54:00Z</dcterms:created>
  <dcterms:modified xsi:type="dcterms:W3CDTF">2025-03-20T09:41:00Z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0x01010088399E1F041EC74C9E1FB3985D11784C</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